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237B2" w:rsidRPr="00982D12" w:rsidRDefault="00982D12" w:rsidP="00982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C00000"/>
          <w:sz w:val="38"/>
          <w:szCs w:val="38"/>
        </w:rPr>
        <w:t>Как прекрасно наше лето!!!</w:t>
      </w:r>
    </w:p>
    <w:p w:rsidR="00E620A2" w:rsidRDefault="00E620A2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</w:p>
    <w:p w:rsidR="008079E8" w:rsidRPr="00982D12" w:rsidRDefault="00982D12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Лето - эт</w:t>
      </w:r>
      <w:r w:rsidR="008079E8" w:rsidRPr="00982D12">
        <w:rPr>
          <w:rFonts w:ascii="Times New Roman" w:hAnsi="Times New Roman" w:cs="Times New Roman"/>
          <w:color w:val="002060"/>
          <w:sz w:val="38"/>
          <w:szCs w:val="38"/>
        </w:rPr>
        <w:t>о прекрасная пора для игр и развлечений, но когда отдых несет в себе и развитие – он становится еще полезнее.</w:t>
      </w:r>
    </w:p>
    <w:p w:rsidR="008079E8" w:rsidRPr="00982D12" w:rsidRDefault="00982D12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noProof/>
          <w:color w:val="7030A0"/>
          <w:sz w:val="38"/>
          <w:szCs w:val="38"/>
        </w:rPr>
        <w:drawing>
          <wp:anchor distT="0" distB="0" distL="114300" distR="114300" simplePos="0" relativeHeight="251653632" behindDoc="0" locked="0" layoutInCell="1" allowOverlap="1" wp14:anchorId="705D0491" wp14:editId="3B851FBE">
            <wp:simplePos x="0" y="0"/>
            <wp:positionH relativeFrom="column">
              <wp:posOffset>161925</wp:posOffset>
            </wp:positionH>
            <wp:positionV relativeFrom="paragraph">
              <wp:posOffset>1226185</wp:posOffset>
            </wp:positionV>
            <wp:extent cx="2333625" cy="2333625"/>
            <wp:effectExtent l="0" t="0" r="0" b="0"/>
            <wp:wrapSquare wrapText="bothSides"/>
            <wp:docPr id="2" name="Рисунок 2" descr="ÐÐ°ÑÑÐ¸Ð½ÐºÐ¸ Ð¿Ð¾ Ð·Ð°Ð¿ÑÐ¾ÑÑ Ð¿Ð°ÑÐº ÐºÐ¸Ð»Ð»ÑÑÑÑ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¿Ð°ÑÐº ÐºÐ¸Ð»Ð»ÑÑÑÑÐ°Ñ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9E8" w:rsidRPr="00982D12">
        <w:rPr>
          <w:rFonts w:ascii="Times New Roman" w:hAnsi="Times New Roman" w:cs="Times New Roman"/>
          <w:color w:val="7030A0"/>
          <w:sz w:val="38"/>
          <w:szCs w:val="38"/>
        </w:rPr>
        <w:t xml:space="preserve">Лето </w:t>
      </w:r>
      <w:r w:rsidR="008079E8" w:rsidRPr="00982D12">
        <w:rPr>
          <w:rFonts w:ascii="Times New Roman" w:hAnsi="Times New Roman" w:cs="Times New Roman"/>
          <w:color w:val="002060"/>
          <w:sz w:val="38"/>
          <w:szCs w:val="38"/>
        </w:rPr>
        <w:t>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982D12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lastRenderedPageBreak/>
        <w:t>Игры и упражнения можно придумывать взрослому самому и предлагать их ребенку,  главное, чтобы любое задание несло в себе поучительную, обучающую цель.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Возьмите на заметку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4F6228" w:themeColor="accent3" w:themeShade="80"/>
          <w:sz w:val="38"/>
          <w:szCs w:val="38"/>
        </w:rPr>
        <w:t>Июнь.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</w:t>
      </w:r>
      <w:proofErr w:type="spell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длинее</w:t>
      </w:r>
      <w:proofErr w:type="spellEnd"/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и птицы поют 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без</w:t>
      </w:r>
      <w:proofErr w:type="gramEnd"/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4F6228" w:themeColor="accent3" w:themeShade="80"/>
          <w:sz w:val="38"/>
          <w:szCs w:val="38"/>
        </w:rPr>
        <w:t>Июль.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8079E8" w:rsidRPr="00982D12" w:rsidRDefault="00982D12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noProof/>
          <w:color w:val="4F6228" w:themeColor="accent3" w:themeShade="80"/>
          <w:sz w:val="38"/>
          <w:szCs w:val="38"/>
        </w:rPr>
        <w:drawing>
          <wp:anchor distT="0" distB="0" distL="114300" distR="114300" simplePos="0" relativeHeight="251662848" behindDoc="0" locked="0" layoutInCell="1" allowOverlap="1" wp14:anchorId="30DE4F76" wp14:editId="5B9B26F3">
            <wp:simplePos x="0" y="0"/>
            <wp:positionH relativeFrom="column">
              <wp:posOffset>4714875</wp:posOffset>
            </wp:positionH>
            <wp:positionV relativeFrom="paragraph">
              <wp:posOffset>655955</wp:posOffset>
            </wp:positionV>
            <wp:extent cx="2017395" cy="1714500"/>
            <wp:effectExtent l="0" t="0" r="0" b="0"/>
            <wp:wrapSquare wrapText="bothSides"/>
            <wp:docPr id="3" name="Рисунок 3" descr="ÐÐ°ÑÑÐ¸Ð½ÐºÐ¸ Ð¿Ð¾ Ð·Ð°Ð¿ÑÐ¾ÑÑ Ð¿Ð°ÑÐº ÐºÐ¸Ð»Ð»ÑÑÑÑ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¿Ð°ÑÐº ÐºÐ¸Ð»Ð»ÑÑÑÑÐ°ÑÐ¸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9E8" w:rsidRPr="00982D12">
        <w:rPr>
          <w:rFonts w:ascii="Times New Roman" w:hAnsi="Times New Roman" w:cs="Times New Roman"/>
          <w:b/>
          <w:color w:val="4F6228" w:themeColor="accent3" w:themeShade="80"/>
          <w:sz w:val="38"/>
          <w:szCs w:val="38"/>
        </w:rPr>
        <w:t>Август.</w:t>
      </w:r>
      <w:r w:rsidR="008079E8"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Вода  у берега в озере стала холодней. Это потому, что день стал короче, а ночи длинней. А солнце </w:t>
      </w:r>
      <w:proofErr w:type="gramStart"/>
      <w:r w:rsidR="008079E8" w:rsidRPr="00982D12">
        <w:rPr>
          <w:rFonts w:ascii="Times New Roman" w:hAnsi="Times New Roman" w:cs="Times New Roman"/>
          <w:color w:val="002060"/>
          <w:sz w:val="38"/>
          <w:szCs w:val="38"/>
        </w:rPr>
        <w:t>все-равно</w:t>
      </w:r>
      <w:proofErr w:type="gramEnd"/>
      <w:r w:rsidR="008079E8"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по-летнему греет. Месяц август дарит нам большой урожай фруктов, овощей и вкусных ягод.</w:t>
      </w:r>
    </w:p>
    <w:p w:rsidR="008079E8" w:rsidRPr="00982D12" w:rsidRDefault="008079E8" w:rsidP="00982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BE125C"/>
          <w:sz w:val="38"/>
          <w:szCs w:val="38"/>
          <w:u w:val="single"/>
        </w:rPr>
      </w:pPr>
      <w:r w:rsidRPr="00982D12">
        <w:rPr>
          <w:rFonts w:ascii="Times New Roman" w:hAnsi="Times New Roman" w:cs="Times New Roman"/>
          <w:b/>
          <w:color w:val="BE125C"/>
          <w:sz w:val="38"/>
          <w:szCs w:val="38"/>
          <w:u w:val="single"/>
        </w:rPr>
        <w:t>Пословицы и поговорки о лете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Июньское тепло, милее шубы меховой.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День летний – за зимнюю неделю.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Лето пролежишь, зимой с сумой побежишь.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Люди рады лету, а пчелы цвету.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Не жди лета долгого, а жди лета теплого.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Июль косит и жнет, долго спать не дает.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В августе солнце греет, а вода холодеет.</w:t>
      </w:r>
    </w:p>
    <w:p w:rsidR="008079E8" w:rsidRPr="00982D12" w:rsidRDefault="008079E8" w:rsidP="00982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002060"/>
          <w:sz w:val="38"/>
          <w:szCs w:val="38"/>
          <w:highlight w:val="cyan"/>
        </w:rPr>
        <w:t>Поиграйте с детьми: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«Назови деревья».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со</w:t>
      </w:r>
      <w:proofErr w:type="gramEnd"/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взрослым рассматривают ствол,  листья, определяют их цвет, форму, размер.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lastRenderedPageBreak/>
        <w:t>«Какая трава?».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982D12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«Аромат».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  <w:r w:rsidR="00982D12" w:rsidRPr="00982D12">
        <w:rPr>
          <w:noProof/>
          <w:color w:val="002060"/>
          <w:sz w:val="38"/>
          <w:szCs w:val="38"/>
        </w:rPr>
        <w:drawing>
          <wp:anchor distT="0" distB="0" distL="114300" distR="114300" simplePos="0" relativeHeight="251666944" behindDoc="0" locked="0" layoutInCell="1" allowOverlap="1" wp14:anchorId="6A32243F" wp14:editId="20A57B47">
            <wp:simplePos x="0" y="0"/>
            <wp:positionH relativeFrom="column">
              <wp:posOffset>447675</wp:posOffset>
            </wp:positionH>
            <wp:positionV relativeFrom="paragraph">
              <wp:posOffset>-2540</wp:posOffset>
            </wp:positionV>
            <wp:extent cx="2400300" cy="1766570"/>
            <wp:effectExtent l="0" t="0" r="0" b="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«Построй фигуру».</w:t>
      </w:r>
      <w:r w:rsidRPr="00982D12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 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>Загорая 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а(</w:t>
      </w:r>
      <w:proofErr w:type="gramEnd"/>
      <w:r w:rsidRPr="00982D12">
        <w:rPr>
          <w:rFonts w:ascii="Times New Roman" w:hAnsi="Times New Roman" w:cs="Times New Roman"/>
          <w:color w:val="002060"/>
          <w:sz w:val="38"/>
          <w:szCs w:val="38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«Опыты с песком».</w:t>
      </w:r>
      <w:r w:rsidRPr="00982D12">
        <w:rPr>
          <w:rFonts w:ascii="Times New Roman" w:hAnsi="Times New Roman" w:cs="Times New Roman"/>
          <w:color w:val="7030A0"/>
          <w:sz w:val="38"/>
          <w:szCs w:val="38"/>
        </w:rPr>
        <w:t xml:space="preserve"> 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главное</w:t>
      </w:r>
      <w:proofErr w:type="gramEnd"/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«Построй дорогу».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«Что видишь?».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Вы с ребенком по очереди называете определенные объекты природы (например,  все зеленые, или круглые и т.п.).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7030A0"/>
          <w:sz w:val="38"/>
          <w:szCs w:val="38"/>
        </w:rPr>
        <w:t xml:space="preserve"> </w:t>
      </w: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«Наоборот».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твёрдый</w:t>
      </w:r>
      <w:proofErr w:type="gramEnd"/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- мягкий и т.д.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lastRenderedPageBreak/>
        <w:t>«Четвертый лишний».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Например, снег, дождь, сапоги, град; дерево, цветок, кустарник, камень и т.п.</w:t>
      </w:r>
      <w:proofErr w:type="gramEnd"/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«Назови признак».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Предложить ребенку назвать признаки лета, воды, растений и т.д.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«Съедобное – несъедобное».</w:t>
      </w:r>
      <w:r w:rsidRPr="00982D12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 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>При броске мяча, ребенок его ловит, если прозвучало только съедобное.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b/>
          <w:color w:val="7030A0"/>
          <w:sz w:val="38"/>
          <w:szCs w:val="38"/>
        </w:rPr>
        <w:t>«Жук и бабочка».</w:t>
      </w: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.. </w:t>
      </w:r>
      <w:proofErr w:type="gramEnd"/>
      <w:r w:rsidRPr="00982D12">
        <w:rPr>
          <w:rFonts w:ascii="Times New Roman" w:hAnsi="Times New Roman" w:cs="Times New Roman"/>
          <w:color w:val="002060"/>
          <w:sz w:val="38"/>
          <w:szCs w:val="38"/>
        </w:rPr>
        <w:t>Аналогичным способом можно сравнить другие объекты природы.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Проводя игры и упражнения с детьми, важно, чтобы дети отвечали полным ответом, </w:t>
      </w:r>
      <w:proofErr w:type="gramStart"/>
      <w:r w:rsidRPr="00982D12">
        <w:rPr>
          <w:rFonts w:ascii="Times New Roman" w:hAnsi="Times New Roman" w:cs="Times New Roman"/>
          <w:color w:val="002060"/>
          <w:sz w:val="38"/>
          <w:szCs w:val="38"/>
        </w:rPr>
        <w:t>верно</w:t>
      </w:r>
      <w:proofErr w:type="gramEnd"/>
      <w:r w:rsidRPr="00982D12">
        <w:rPr>
          <w:rFonts w:ascii="Times New Roman" w:hAnsi="Times New Roman" w:cs="Times New Roman"/>
          <w:color w:val="002060"/>
          <w:sz w:val="38"/>
          <w:szCs w:val="38"/>
        </w:rPr>
        <w:t xml:space="preserve"> проговаривали слова, правильно строили предложения и могли аргументировать ответ.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color w:val="002060"/>
          <w:sz w:val="38"/>
          <w:szCs w:val="38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8079E8" w:rsidRPr="00982D12" w:rsidRDefault="008079E8" w:rsidP="0098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8"/>
          <w:szCs w:val="38"/>
        </w:rPr>
      </w:pPr>
    </w:p>
    <w:p w:rsidR="00A5332E" w:rsidRDefault="00982D12" w:rsidP="00982D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8"/>
          <w:szCs w:val="38"/>
        </w:rPr>
      </w:pPr>
      <w:r w:rsidRPr="00982D12">
        <w:rPr>
          <w:rFonts w:ascii="Times New Roman" w:hAnsi="Times New Roman" w:cs="Times New Roman"/>
          <w:noProof/>
          <w:color w:val="002060"/>
          <w:sz w:val="38"/>
          <w:szCs w:val="38"/>
        </w:rPr>
        <w:drawing>
          <wp:inline distT="0" distB="0" distL="0" distR="0" wp14:anchorId="077705F9" wp14:editId="7C2CD741">
            <wp:extent cx="3943350" cy="2947654"/>
            <wp:effectExtent l="0" t="0" r="0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46" cy="294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12" w:rsidRDefault="00982D12" w:rsidP="00982D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8"/>
          <w:szCs w:val="38"/>
        </w:rPr>
      </w:pPr>
    </w:p>
    <w:p w:rsidR="00982D12" w:rsidRPr="00982D12" w:rsidRDefault="00E620A2" w:rsidP="00982D1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2060"/>
          <w:sz w:val="38"/>
          <w:szCs w:val="38"/>
        </w:rPr>
      </w:pPr>
      <w:r>
        <w:rPr>
          <w:rFonts w:ascii="Times New Roman" w:hAnsi="Times New Roman" w:cs="Times New Roman"/>
          <w:color w:val="002060"/>
          <w:sz w:val="38"/>
          <w:szCs w:val="38"/>
        </w:rPr>
        <w:t>Воспитатель</w:t>
      </w:r>
      <w:bookmarkStart w:id="0" w:name="_GoBack"/>
      <w:bookmarkEnd w:id="0"/>
      <w:r w:rsidR="00982D12">
        <w:rPr>
          <w:rFonts w:ascii="Times New Roman" w:hAnsi="Times New Roman" w:cs="Times New Roman"/>
          <w:color w:val="002060"/>
          <w:sz w:val="38"/>
          <w:szCs w:val="38"/>
        </w:rPr>
        <w:t xml:space="preserve"> Рыбчинчук Т.С.</w:t>
      </w:r>
    </w:p>
    <w:sectPr w:rsidR="00982D12" w:rsidRPr="00982D12" w:rsidSect="00982D12">
      <w:pgSz w:w="11906" w:h="16838"/>
      <w:pgMar w:top="720" w:right="720" w:bottom="720" w:left="720" w:header="708" w:footer="708" w:gutter="0"/>
      <w:pgBorders w:offsetFrom="page">
        <w:top w:val="dashed" w:sz="18" w:space="24" w:color="0070C0"/>
        <w:left w:val="dashed" w:sz="18" w:space="24" w:color="0070C0"/>
        <w:bottom w:val="dashed" w:sz="18" w:space="24" w:color="0070C0"/>
        <w:right w:val="dashed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E8"/>
    <w:rsid w:val="0004219B"/>
    <w:rsid w:val="00065201"/>
    <w:rsid w:val="000D0A24"/>
    <w:rsid w:val="00416D30"/>
    <w:rsid w:val="004821B8"/>
    <w:rsid w:val="00553535"/>
    <w:rsid w:val="007B1FAF"/>
    <w:rsid w:val="007B6AA2"/>
    <w:rsid w:val="008079E8"/>
    <w:rsid w:val="00832F12"/>
    <w:rsid w:val="00982D12"/>
    <w:rsid w:val="009860BC"/>
    <w:rsid w:val="009B1346"/>
    <w:rsid w:val="00A5332E"/>
    <w:rsid w:val="00A54B80"/>
    <w:rsid w:val="00B03293"/>
    <w:rsid w:val="00C237B2"/>
    <w:rsid w:val="00C9007D"/>
    <w:rsid w:val="00CF3A0C"/>
    <w:rsid w:val="00D96412"/>
    <w:rsid w:val="00E620A2"/>
    <w:rsid w:val="00E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2019-08-04T16:45:00Z</cp:lastPrinted>
  <dcterms:created xsi:type="dcterms:W3CDTF">2019-08-04T16:46:00Z</dcterms:created>
  <dcterms:modified xsi:type="dcterms:W3CDTF">2019-08-21T06:23:00Z</dcterms:modified>
</cp:coreProperties>
</file>