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73" w:rsidRDefault="00506673" w:rsidP="00506673">
      <w:pPr>
        <w:spacing w:after="0" w:line="240" w:lineRule="auto"/>
      </w:pPr>
    </w:p>
    <w:p w:rsidR="00506673" w:rsidRDefault="00506673" w:rsidP="0050667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43BC2C0" wp14:editId="53AAFA91">
            <wp:extent cx="2991485" cy="1987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73" w:rsidRDefault="00506673" w:rsidP="00506673">
      <w:pPr>
        <w:spacing w:after="0" w:line="240" w:lineRule="auto"/>
      </w:pPr>
    </w:p>
    <w:p w:rsidR="0094627E" w:rsidRPr="003E63B3" w:rsidRDefault="00506673">
      <w:pPr>
        <w:rPr>
          <w:rFonts w:ascii="Times New Roman" w:hAnsi="Times New Roman"/>
          <w:b/>
          <w:color w:val="00B05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Глаза – это чудесный дар, которым наградила нас природа. И ведь это действительно так. С помощью глаз человек способен воспринимать более 80 процентов информации. Едва ли</w:t>
      </w:r>
      <w:r>
        <w:rPr>
          <w:rFonts w:ascii="Times New Roman" w:hAnsi="Times New Roman"/>
          <w:color w:val="000000"/>
          <w:sz w:val="26"/>
          <w:szCs w:val="26"/>
        </w:rPr>
        <w:br/>
        <w:t>найдется вид человеческой деятельности, где бы не участвовало зрение. В на стремительный век различного рода нагрузки на организм</w:t>
      </w:r>
      <w:r>
        <w:rPr>
          <w:rFonts w:ascii="Times New Roman" w:hAnsi="Times New Roman"/>
          <w:color w:val="000000"/>
          <w:sz w:val="26"/>
          <w:szCs w:val="26"/>
        </w:rPr>
        <w:br/>
        <w:t>неуклонно возрастают, в том числе на органы зрения. С каждым годом все больше становится детей с расстройствами зрения. Того, кто хорошо видит, можно без преувеличения назвать счастливцем. Выражение “Береги как зеницу ока” дошло до нас из глубокой старины. Глаза надо беречь. Сегодня, к сожалению, мы нередко</w:t>
      </w:r>
      <w:r>
        <w:rPr>
          <w:rFonts w:ascii="Times New Roman" w:hAnsi="Times New Roman"/>
          <w:color w:val="000000"/>
          <w:sz w:val="26"/>
          <w:szCs w:val="26"/>
        </w:rPr>
        <w:br/>
        <w:t>забываем об этом, а порой проявляем непростительную беспечность.</w:t>
      </w:r>
      <w:r>
        <w:rPr>
          <w:rFonts w:ascii="Times New Roman" w:hAnsi="Times New Roman"/>
          <w:color w:val="000000"/>
          <w:sz w:val="26"/>
          <w:szCs w:val="26"/>
        </w:rPr>
        <w:br/>
        <w:t>Близорукость сейчас очень распространена среди дошкольников.  Плохое зрение — немалая помеха в жизни. Но если так распорядилась природа, и у ребенка уже есть отклонения в зрении для этого надо постоянно заботиться о своих глазах. Помочь в этом может физкультура: специализированные зрительные упражнения и игры. Они способны активно снимать зрительное напряжение и утомление, расслабляя</w:t>
      </w:r>
      <w:r>
        <w:rPr>
          <w:rFonts w:ascii="Times New Roman" w:hAnsi="Times New Roman"/>
          <w:color w:val="000000"/>
          <w:sz w:val="26"/>
          <w:szCs w:val="26"/>
        </w:rPr>
        <w:br/>
        <w:t>наружные и внутренние мышцы глаза, улучшать кровообращение глаза и</w:t>
      </w:r>
      <w:r>
        <w:rPr>
          <w:rFonts w:ascii="Times New Roman" w:hAnsi="Times New Roman"/>
          <w:color w:val="000000"/>
          <w:sz w:val="26"/>
          <w:szCs w:val="26"/>
        </w:rPr>
        <w:br/>
        <w:t>циркуляцию внутриглазной жидкости. Помогают они также стабилизировать и</w:t>
      </w:r>
      <w:r>
        <w:rPr>
          <w:rFonts w:ascii="Times New Roman" w:hAnsi="Times New Roman"/>
          <w:color w:val="000000"/>
          <w:sz w:val="26"/>
          <w:szCs w:val="26"/>
        </w:rPr>
        <w:br/>
        <w:t>направленно повышать уровень зрительной выносливости, т.е. выносливости к зрительному утомлению.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r w:rsidR="009A3B2B">
        <w:rPr>
          <w:rFonts w:ascii="Times New Roman" w:hAnsi="Times New Roman"/>
          <w:b/>
          <w:color w:val="00B050"/>
          <w:sz w:val="26"/>
          <w:szCs w:val="26"/>
        </w:rPr>
        <w:tab/>
      </w:r>
      <w:bookmarkStart w:id="0" w:name="_GoBack"/>
      <w:bookmarkEnd w:id="0"/>
    </w:p>
    <w:sectPr w:rsidR="0094627E" w:rsidRPr="003E63B3" w:rsidSect="00506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61"/>
    <w:rsid w:val="003E63B3"/>
    <w:rsid w:val="00431A61"/>
    <w:rsid w:val="00506673"/>
    <w:rsid w:val="0056067F"/>
    <w:rsid w:val="0094627E"/>
    <w:rsid w:val="009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926D"/>
  <w15:docId w15:val="{518120D9-F499-456E-AAE5-074B50B4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>ДС 66 к2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</cp:revision>
  <dcterms:created xsi:type="dcterms:W3CDTF">2018-11-28T05:19:00Z</dcterms:created>
  <dcterms:modified xsi:type="dcterms:W3CDTF">2019-09-20T06:00:00Z</dcterms:modified>
</cp:coreProperties>
</file>