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3B" w:rsidRPr="0035703B" w:rsidRDefault="0035703B" w:rsidP="00032B0B">
      <w:pPr>
        <w:jc w:val="center"/>
        <w:rPr>
          <w:rFonts w:ascii="Times New Roman" w:hAnsi="Times New Roman" w:cs="Times New Roman"/>
          <w:b/>
          <w:i/>
          <w:sz w:val="36"/>
          <w:szCs w:val="36"/>
        </w:rPr>
      </w:pPr>
      <w:r w:rsidRPr="0035703B">
        <w:rPr>
          <w:rFonts w:ascii="Times New Roman" w:hAnsi="Times New Roman" w:cs="Times New Roman"/>
          <w:b/>
          <w:i/>
          <w:sz w:val="36"/>
          <w:szCs w:val="36"/>
        </w:rPr>
        <w:t>Консультация для родителей "Играя, развиваем речь детей"</w:t>
      </w:r>
      <w:r w:rsidR="00032B0B">
        <w:rPr>
          <w:rFonts w:ascii="Times New Roman" w:hAnsi="Times New Roman" w:cs="Times New Roman"/>
          <w:b/>
          <w:i/>
          <w:sz w:val="36"/>
          <w:szCs w:val="36"/>
        </w:rPr>
        <w:t xml:space="preserve"> (Старшая группа)</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Речь как исторически сложившаяся форма общения развивается в дошкольном возрасте по двум направлениям.</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 xml:space="preserve">Во-первых, совершенствуется её практическое употребление в процессе общения ребёнка </w:t>
      </w:r>
      <w:proofErr w:type="gramStart"/>
      <w:r w:rsidRPr="0043179B">
        <w:rPr>
          <w:rFonts w:ascii="Times New Roman" w:hAnsi="Times New Roman" w:cs="Times New Roman"/>
          <w:sz w:val="28"/>
          <w:szCs w:val="28"/>
        </w:rPr>
        <w:t>со</w:t>
      </w:r>
      <w:proofErr w:type="gramEnd"/>
      <w:r w:rsidRPr="0043179B">
        <w:rPr>
          <w:rFonts w:ascii="Times New Roman" w:hAnsi="Times New Roman" w:cs="Times New Roman"/>
          <w:sz w:val="28"/>
          <w:szCs w:val="28"/>
        </w:rPr>
        <w:t xml:space="preserve"> взрослыми и сверстниками.</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Во-вторых, речь становится основой перестройки мыслительных процессов и превращается в орудие мышления.</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Известно, что дети, даже без специального обучения, с самого раннего возраста проявляют большой интерес к речи, создавая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развитию творческого отношения к речи.</w:t>
      </w:r>
    </w:p>
    <w:p w:rsidR="0043179B" w:rsidRPr="0043179B" w:rsidRDefault="00A90B05" w:rsidP="00A90B05">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2540</wp:posOffset>
            </wp:positionV>
            <wp:extent cx="1965960" cy="12192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35_1-1-1.jpg"/>
                    <pic:cNvPicPr/>
                  </pic:nvPicPr>
                  <pic:blipFill>
                    <a:blip r:embed="rId5">
                      <a:extLst>
                        <a:ext uri="{28A0092B-C50C-407E-A947-70E740481C1C}">
                          <a14:useLocalDpi xmlns:a14="http://schemas.microsoft.com/office/drawing/2010/main" val="0"/>
                        </a:ext>
                      </a:extLst>
                    </a:blip>
                    <a:stretch>
                      <a:fillRect/>
                    </a:stretch>
                  </pic:blipFill>
                  <pic:spPr>
                    <a:xfrm>
                      <a:off x="0" y="0"/>
                      <a:ext cx="1965960" cy="1219200"/>
                    </a:xfrm>
                    <a:prstGeom prst="rect">
                      <a:avLst/>
                    </a:prstGeom>
                  </pic:spPr>
                </pic:pic>
              </a:graphicData>
            </a:graphic>
            <wp14:sizeRelH relativeFrom="page">
              <wp14:pctWidth>0</wp14:pctWidth>
            </wp14:sizeRelH>
            <wp14:sizeRelV relativeFrom="page">
              <wp14:pctHeight>0</wp14:pctHeight>
            </wp14:sizeRelV>
          </wp:anchor>
        </w:drawing>
      </w:r>
      <w:r w:rsidR="0043179B" w:rsidRPr="0043179B">
        <w:rPr>
          <w:rFonts w:ascii="Times New Roman" w:hAnsi="Times New Roman" w:cs="Times New Roman"/>
          <w:sz w:val="28"/>
          <w:szCs w:val="28"/>
        </w:rPr>
        <w:t>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w:t>
      </w:r>
      <w:proofErr w:type="gramStart"/>
      <w:r w:rsidR="0043179B" w:rsidRPr="0043179B">
        <w:rPr>
          <w:rFonts w:ascii="Times New Roman" w:hAnsi="Times New Roman" w:cs="Times New Roman"/>
          <w:sz w:val="28"/>
          <w:szCs w:val="28"/>
        </w:rPr>
        <w:t>.»</w:t>
      </w:r>
      <w:proofErr w:type="gramEnd"/>
      <w:r w:rsidR="0043179B" w:rsidRPr="0043179B">
        <w:rPr>
          <w:rFonts w:ascii="Times New Roman" w:hAnsi="Times New Roman" w:cs="Times New Roman"/>
          <w:sz w:val="28"/>
          <w:szCs w:val="28"/>
        </w:rPr>
        <w:t xml:space="preserve">.В возрасте 4-5 лет дети обычно хорошо усваивают названия </w:t>
      </w:r>
      <w:r w:rsidR="004B5AB5">
        <w:rPr>
          <w:rFonts w:ascii="Times New Roman" w:hAnsi="Times New Roman" w:cs="Times New Roman"/>
          <w:sz w:val="28"/>
          <w:szCs w:val="28"/>
        </w:rPr>
        <w:lastRenderedPageBreak/>
        <w:t>основных цветов, значит</w:t>
      </w:r>
      <w:r w:rsidR="0043179B" w:rsidRPr="0043179B">
        <w:rPr>
          <w:rFonts w:ascii="Times New Roman" w:hAnsi="Times New Roman" w:cs="Times New Roman"/>
          <w:sz w:val="28"/>
          <w:szCs w:val="28"/>
        </w:rPr>
        <w:t xml:space="preserve"> можно познакомить и с оттенками этих цветов (розовый, малиновый, темно-зелен</w:t>
      </w:r>
      <w:r w:rsidR="0035703B">
        <w:rPr>
          <w:rFonts w:ascii="Times New Roman" w:hAnsi="Times New Roman" w:cs="Times New Roman"/>
          <w:sz w:val="28"/>
          <w:szCs w:val="28"/>
        </w:rPr>
        <w:t>ый, светло-коричневый и т. д.).</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 xml:space="preserve">Когда </w:t>
      </w:r>
      <w:proofErr w:type="gramStart"/>
      <w:r w:rsidRPr="0043179B">
        <w:rPr>
          <w:rFonts w:ascii="Times New Roman" w:hAnsi="Times New Roman" w:cs="Times New Roman"/>
          <w:sz w:val="28"/>
          <w:szCs w:val="28"/>
        </w:rPr>
        <w:t>вы вместе с ребенком рассматриваете</w:t>
      </w:r>
      <w:proofErr w:type="gramEnd"/>
      <w:r w:rsidRPr="0043179B">
        <w:rPr>
          <w:rFonts w:ascii="Times New Roman" w:hAnsi="Times New Roman" w:cs="Times New Roman"/>
          <w:sz w:val="28"/>
          <w:szCs w:val="28"/>
        </w:rPr>
        <w:t xml:space="preserve"> какой-то предмет, задавайте ему самые разнообразные вопросы: «Какой он величины? Какого цвета? Из чего </w:t>
      </w:r>
      <w:proofErr w:type="gramStart"/>
      <w:r w:rsidRPr="0043179B">
        <w:rPr>
          <w:rFonts w:ascii="Times New Roman" w:hAnsi="Times New Roman" w:cs="Times New Roman"/>
          <w:sz w:val="28"/>
          <w:szCs w:val="28"/>
        </w:rPr>
        <w:t>сделан</w:t>
      </w:r>
      <w:proofErr w:type="gramEnd"/>
      <w:r w:rsidRPr="0043179B">
        <w:rPr>
          <w:rFonts w:ascii="Times New Roman" w:hAnsi="Times New Roman" w:cs="Times New Roman"/>
          <w:sz w:val="28"/>
          <w:szCs w:val="28"/>
        </w:rPr>
        <w:t xml:space="preserve">? Для чего </w:t>
      </w:r>
      <w:proofErr w:type="gramStart"/>
      <w:r w:rsidRPr="0043179B">
        <w:rPr>
          <w:rFonts w:ascii="Times New Roman" w:hAnsi="Times New Roman" w:cs="Times New Roman"/>
          <w:sz w:val="28"/>
          <w:szCs w:val="28"/>
        </w:rPr>
        <w:t>нужен</w:t>
      </w:r>
      <w:proofErr w:type="gramEnd"/>
      <w:r w:rsidRPr="0043179B">
        <w:rPr>
          <w:rFonts w:ascii="Times New Roman" w:hAnsi="Times New Roman" w:cs="Times New Roman"/>
          <w:sz w:val="28"/>
          <w:szCs w:val="28"/>
        </w:rPr>
        <w:t xml:space="preserve">?». Можно просто спросить: «Какой </w:t>
      </w:r>
      <w:proofErr w:type="spellStart"/>
      <w:r w:rsidRPr="0043179B">
        <w:rPr>
          <w:rFonts w:ascii="Times New Roman" w:hAnsi="Times New Roman" w:cs="Times New Roman"/>
          <w:sz w:val="28"/>
          <w:szCs w:val="28"/>
        </w:rPr>
        <w:t>он?»</w:t>
      </w:r>
      <w:proofErr w:type="gramStart"/>
      <w:r w:rsidRPr="0043179B">
        <w:rPr>
          <w:rFonts w:ascii="Times New Roman" w:hAnsi="Times New Roman" w:cs="Times New Roman"/>
          <w:sz w:val="28"/>
          <w:szCs w:val="28"/>
        </w:rPr>
        <w:t>,т</w:t>
      </w:r>
      <w:proofErr w:type="gramEnd"/>
      <w:r w:rsidRPr="0043179B">
        <w:rPr>
          <w:rFonts w:ascii="Times New Roman" w:hAnsi="Times New Roman" w:cs="Times New Roman"/>
          <w:sz w:val="28"/>
          <w:szCs w:val="28"/>
        </w:rPr>
        <w:t>ак</w:t>
      </w:r>
      <w:proofErr w:type="spellEnd"/>
      <w:r w:rsidRPr="0043179B">
        <w:rPr>
          <w:rFonts w:ascii="Times New Roman" w:hAnsi="Times New Roman" w:cs="Times New Roman"/>
          <w:sz w:val="28"/>
          <w:szCs w:val="28"/>
        </w:rPr>
        <w:t xml:space="preserve"> вы побуждаете называть самые разные признаки предметов, помогаете развитию связной речи.</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 xml:space="preserve">Названия свойств предметов закрепляются и в словесных </w:t>
      </w:r>
      <w:proofErr w:type="spellStart"/>
      <w:r w:rsidRPr="0043179B">
        <w:rPr>
          <w:rFonts w:ascii="Times New Roman" w:hAnsi="Times New Roman" w:cs="Times New Roman"/>
          <w:sz w:val="28"/>
          <w:szCs w:val="28"/>
        </w:rPr>
        <w:t>играх</w:t>
      </w:r>
      <w:proofErr w:type="gramStart"/>
      <w:r w:rsidRPr="0043179B">
        <w:rPr>
          <w:rFonts w:ascii="Times New Roman" w:hAnsi="Times New Roman" w:cs="Times New Roman"/>
          <w:sz w:val="28"/>
          <w:szCs w:val="28"/>
        </w:rPr>
        <w:t>.С</w:t>
      </w:r>
      <w:proofErr w:type="gramEnd"/>
      <w:r w:rsidRPr="0043179B">
        <w:rPr>
          <w:rFonts w:ascii="Times New Roman" w:hAnsi="Times New Roman" w:cs="Times New Roman"/>
          <w:sz w:val="28"/>
          <w:szCs w:val="28"/>
        </w:rPr>
        <w:t>просите</w:t>
      </w:r>
      <w:proofErr w:type="spellEnd"/>
      <w:r w:rsidRPr="0043179B">
        <w:rPr>
          <w:rFonts w:ascii="Times New Roman" w:hAnsi="Times New Roman" w:cs="Times New Roman"/>
          <w:sz w:val="28"/>
          <w:szCs w:val="28"/>
        </w:rPr>
        <w:t xml:space="preserve">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Целесообразно видоизменить игру, уделяя больше внимания сходству различных предметов:</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 «Чем лист похож на бумагу? (Толщиной, легкостью.) А на траву? (Цветом.) А на каплю? (Формой.)»</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 xml:space="preserve">Следующий вид упражнений – </w:t>
      </w:r>
      <w:r w:rsidR="004B5AB5" w:rsidRPr="0043179B">
        <w:rPr>
          <w:rFonts w:ascii="Times New Roman" w:hAnsi="Times New Roman" w:cs="Times New Roman"/>
          <w:sz w:val="28"/>
          <w:szCs w:val="28"/>
        </w:rPr>
        <w:t>чисто говорки</w:t>
      </w:r>
      <w:r w:rsidRPr="0043179B">
        <w:rPr>
          <w:rFonts w:ascii="Times New Roman" w:hAnsi="Times New Roman" w:cs="Times New Roman"/>
          <w:sz w:val="28"/>
          <w:szCs w:val="28"/>
        </w:rPr>
        <w:t xml:space="preserve">, скороговорки. Важно, чтобы дети поняли, что необходимо </w:t>
      </w:r>
      <w:r w:rsidR="004B5AB5">
        <w:rPr>
          <w:rFonts w:ascii="Times New Roman" w:hAnsi="Times New Roman" w:cs="Times New Roman"/>
          <w:sz w:val="28"/>
          <w:szCs w:val="28"/>
        </w:rPr>
        <w:t xml:space="preserve"> </w:t>
      </w:r>
      <w:proofErr w:type="gramStart"/>
      <w:r w:rsidRPr="0043179B">
        <w:rPr>
          <w:rFonts w:ascii="Times New Roman" w:hAnsi="Times New Roman" w:cs="Times New Roman"/>
          <w:sz w:val="28"/>
          <w:szCs w:val="28"/>
        </w:rPr>
        <w:t>говорить</w:t>
      </w:r>
      <w:proofErr w:type="gramEnd"/>
      <w:r w:rsidRPr="0043179B">
        <w:rPr>
          <w:rFonts w:ascii="Times New Roman" w:hAnsi="Times New Roman" w:cs="Times New Roman"/>
          <w:sz w:val="28"/>
          <w:szCs w:val="28"/>
        </w:rPr>
        <w:t xml:space="preserve"> </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не только быстро, но и чисто, ясно для окружающих. Скороговорки можно найти в разных детских книжках: «Из-под топота копыт пыль по полю летит», «На горе трава, на траве дрова».</w:t>
      </w:r>
    </w:p>
    <w:p w:rsidR="00A90B05"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 xml:space="preserve">Очень нравится детям такое упражнение. </w:t>
      </w:r>
      <w:proofErr w:type="gramStart"/>
      <w:r w:rsidRPr="0043179B">
        <w:rPr>
          <w:rFonts w:ascii="Times New Roman" w:hAnsi="Times New Roman" w:cs="Times New Roman"/>
          <w:sz w:val="28"/>
          <w:szCs w:val="28"/>
        </w:rPr>
        <w:t>Попросите произнести одну и ту же фразу с разными интонациями (нежно, зло, вопросительно, с удивлением, с радостью, со страхом, приказывая, прося, умоляя, громко, тихо):</w:t>
      </w:r>
      <w:proofErr w:type="gramEnd"/>
      <w:r w:rsidRPr="0043179B">
        <w:rPr>
          <w:rFonts w:ascii="Times New Roman" w:hAnsi="Times New Roman" w:cs="Times New Roman"/>
          <w:sz w:val="28"/>
          <w:szCs w:val="28"/>
        </w:rPr>
        <w:t xml:space="preserve"> «Милая моя, ты не спишь!»; «Вы ели на завтрак мороженое?»; «Мама купила (купи) виноград»; «Скорее домой!»; «У нас кончился хлеб».</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Подобные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lastRenderedPageBreak/>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sidRPr="0043179B">
        <w:rPr>
          <w:rFonts w:ascii="Times New Roman" w:hAnsi="Times New Roman" w:cs="Times New Roman"/>
          <w:sz w:val="28"/>
          <w:szCs w:val="28"/>
        </w:rPr>
        <w:t>кст ск</w:t>
      </w:r>
      <w:proofErr w:type="gramEnd"/>
      <w:r w:rsidRPr="0043179B">
        <w:rPr>
          <w:rFonts w:ascii="Times New Roman" w:hAnsi="Times New Roman" w:cs="Times New Roman"/>
          <w:sz w:val="28"/>
          <w:szCs w:val="28"/>
        </w:rPr>
        <w:t>азки, последовательность действий в ней.</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35703B" w:rsidRDefault="0035703B" w:rsidP="0043179B">
      <w:pP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38935F98" wp14:editId="08C7172C">
            <wp:extent cx="5715000"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35_buhfz.jpg"/>
                    <pic:cNvPicPr/>
                  </pic:nvPicPr>
                  <pic:blipFill>
                    <a:blip r:embed="rId6">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inline>
        </w:drawing>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 xml:space="preserve">Очень охотно дети передают сюжеты мультфильмов, кукольных спектаклей, цирковых представлений, когда содержание захватывает их эмоционально. </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35703B" w:rsidRDefault="0035703B" w:rsidP="0043179B">
      <w:pPr>
        <w:rPr>
          <w:rFonts w:ascii="Times New Roman" w:hAnsi="Times New Roman" w:cs="Times New Roman"/>
          <w:b/>
          <w:sz w:val="28"/>
          <w:szCs w:val="28"/>
        </w:rPr>
      </w:pPr>
    </w:p>
    <w:p w:rsidR="0035703B" w:rsidRDefault="0035703B" w:rsidP="0043179B">
      <w:pPr>
        <w:rPr>
          <w:rFonts w:ascii="Times New Roman" w:hAnsi="Times New Roman" w:cs="Times New Roman"/>
          <w:b/>
          <w:sz w:val="28"/>
          <w:szCs w:val="28"/>
        </w:rPr>
      </w:pPr>
    </w:p>
    <w:p w:rsidR="00A90B05" w:rsidRDefault="00032B0B" w:rsidP="0043179B">
      <w:pPr>
        <w:rPr>
          <w:rFonts w:ascii="Times New Roman" w:hAnsi="Times New Roman" w:cs="Times New Roman"/>
          <w:b/>
          <w:sz w:val="28"/>
          <w:szCs w:val="28"/>
        </w:rPr>
      </w:pPr>
      <w:r w:rsidRPr="00032B0B">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61312" behindDoc="0" locked="0" layoutInCell="0" allowOverlap="1" wp14:anchorId="0C624D67" wp14:editId="32402F14">
                <wp:simplePos x="0" y="0"/>
                <wp:positionH relativeFrom="page">
                  <wp:posOffset>1809750</wp:posOffset>
                </wp:positionH>
                <wp:positionV relativeFrom="margin">
                  <wp:posOffset>251460</wp:posOffset>
                </wp:positionV>
                <wp:extent cx="3581400" cy="466725"/>
                <wp:effectExtent l="57150" t="38100" r="76200" b="123825"/>
                <wp:wrapSquare wrapText="bothSides"/>
                <wp:docPr id="6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66725"/>
                        </a:xfrm>
                        <a:prstGeom prst="rect">
                          <a:avLst/>
                        </a:prstGeom>
                        <a:extLst>
                          <a:ext uri="{53640926-AAD7-44D8-BBD7-CCE9431645EC}">
                            <a14:shadowObscured xmlns:a14="http://schemas.microsoft.com/office/drawing/2010/main" val="1"/>
                          </a:ext>
                        </a:extLst>
                      </wps:spPr>
                      <wps:style>
                        <a:lnRef idx="0">
                          <a:schemeClr val="accent5"/>
                        </a:lnRef>
                        <a:fillRef idx="3">
                          <a:schemeClr val="accent5"/>
                        </a:fillRef>
                        <a:effectRef idx="3">
                          <a:schemeClr val="accent5"/>
                        </a:effectRef>
                        <a:fontRef idx="minor">
                          <a:schemeClr val="lt1"/>
                        </a:fontRef>
                      </wps:style>
                      <wps:txbx>
                        <w:txbxContent>
                          <w:p w:rsidR="00032B0B" w:rsidRPr="00032B0B" w:rsidRDefault="00032B0B">
                            <w:pPr>
                              <w:pBdr>
                                <w:left w:val="single" w:sz="12" w:space="10" w:color="7BA0CD" w:themeColor="accent1" w:themeTint="BF"/>
                              </w:pBdr>
                              <w:spacing w:after="0"/>
                              <w:rPr>
                                <w:rFonts w:ascii="Times New Roman" w:hAnsi="Times New Roman" w:cs="Times New Roman"/>
                                <w:b/>
                                <w:i/>
                                <w:iCs/>
                                <w:color w:val="000000" w:themeColor="text1"/>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032B0B">
                              <w:rPr>
                                <w:rFonts w:ascii="Times New Roman" w:hAnsi="Times New Roman" w:cs="Times New Roman"/>
                                <w:b/>
                                <w:i/>
                                <w:iCs/>
                                <w:color w:val="000000" w:themeColor="text1"/>
                                <w:sz w:val="36"/>
                                <w:szCs w:val="36"/>
                              </w:rPr>
                              <w:t>«Играя, развиваем речь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42.5pt;margin-top:19.8pt;width:282pt;height:3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" o:allowincell="f" fillcolor="#215a69 [1640]" stroked="f">
                <v:fill color2="#3da5c1 [3016]" rotate="t" angle="180" colors="0 #2787a0;52429f #36b1d2;1 #34b3d6" focus="100%" type="gradient">
                  <o:fill v:ext="view" type="gradientUnscaled"/>
                </v:fill>
                <v:shadow on="t" color="black" opacity="22937f" obscured="t" origin=",.5" offset="0,.63889mm"/>
                <v:textbox>
                  <w:txbxContent>
                    <w:p w:rsidR="00032B0B" w:rsidRPr="00032B0B" w:rsidRDefault="00032B0B">
                      <w:pPr>
                        <w:pBdr>
                          <w:left w:val="single" w:sz="12" w:space="10" w:color="7BA0CD" w:themeColor="accent1" w:themeTint="BF"/>
                        </w:pBdr>
                        <w:spacing w:after="0"/>
                        <w:rPr>
                          <w:rFonts w:ascii="Times New Roman" w:hAnsi="Times New Roman" w:cs="Times New Roman"/>
                          <w:b/>
                          <w:i/>
                          <w:iCs/>
                          <w:color w:val="000000" w:themeColor="text1"/>
                          <w:sz w:val="36"/>
                          <w:szCs w:val="3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032B0B">
                        <w:rPr>
                          <w:rFonts w:ascii="Times New Roman" w:hAnsi="Times New Roman" w:cs="Times New Roman"/>
                          <w:b/>
                          <w:i/>
                          <w:iCs/>
                          <w:color w:val="000000" w:themeColor="text1"/>
                          <w:sz w:val="36"/>
                          <w:szCs w:val="36"/>
                        </w:rPr>
                        <w:t>«Играя, развиваем речь детей»</w:t>
                      </w:r>
                    </w:p>
                  </w:txbxContent>
                </v:textbox>
                <w10:wrap type="square" anchorx="page" anchory="margin"/>
              </v:shape>
            </w:pict>
          </mc:Fallback>
        </mc:AlternateContent>
      </w:r>
      <w:r w:rsidR="00A90B05">
        <w:rPr>
          <w:rFonts w:ascii="Times New Roman" w:hAnsi="Times New Roman" w:cs="Times New Roman"/>
          <w:b/>
          <w:noProof/>
          <w:sz w:val="28"/>
          <w:szCs w:val="28"/>
          <w:lang w:eastAsia="ru-RU"/>
        </w:rPr>
        <w:drawing>
          <wp:anchor distT="0" distB="0" distL="114300" distR="114300" simplePos="0" relativeHeight="251658239" behindDoc="0" locked="0" layoutInCell="1" allowOverlap="1" wp14:anchorId="55EBA429" wp14:editId="4C058F96">
            <wp:simplePos x="0" y="0"/>
            <wp:positionH relativeFrom="column">
              <wp:posOffset>-3810</wp:posOffset>
            </wp:positionH>
            <wp:positionV relativeFrom="paragraph">
              <wp:posOffset>3810</wp:posOffset>
            </wp:positionV>
            <wp:extent cx="4826000" cy="271462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jpg"/>
                    <pic:cNvPicPr/>
                  </pic:nvPicPr>
                  <pic:blipFill>
                    <a:blip r:embed="rId7">
                      <a:extLst>
                        <a:ext uri="{28A0092B-C50C-407E-A947-70E740481C1C}">
                          <a14:useLocalDpi xmlns:a14="http://schemas.microsoft.com/office/drawing/2010/main" val="0"/>
                        </a:ext>
                      </a:extLst>
                    </a:blip>
                    <a:stretch>
                      <a:fillRect/>
                    </a:stretch>
                  </pic:blipFill>
                  <pic:spPr>
                    <a:xfrm>
                      <a:off x="0" y="0"/>
                      <a:ext cx="4826000" cy="2714625"/>
                    </a:xfrm>
                    <a:prstGeom prst="rect">
                      <a:avLst/>
                    </a:prstGeom>
                  </pic:spPr>
                </pic:pic>
              </a:graphicData>
            </a:graphic>
            <wp14:sizeRelH relativeFrom="page">
              <wp14:pctWidth>0</wp14:pctWidth>
            </wp14:sizeRelH>
            <wp14:sizeRelV relativeFrom="page">
              <wp14:pctHeight>0</wp14:pctHeight>
            </wp14:sizeRelV>
          </wp:anchor>
        </w:drawing>
      </w:r>
    </w:p>
    <w:p w:rsidR="0043179B" w:rsidRPr="0043179B" w:rsidRDefault="0043179B" w:rsidP="0043179B">
      <w:pPr>
        <w:rPr>
          <w:rFonts w:ascii="Times New Roman" w:hAnsi="Times New Roman" w:cs="Times New Roman"/>
          <w:b/>
          <w:sz w:val="28"/>
          <w:szCs w:val="28"/>
        </w:rPr>
      </w:pPr>
      <w:r>
        <w:rPr>
          <w:rFonts w:ascii="Times New Roman" w:hAnsi="Times New Roman" w:cs="Times New Roman"/>
          <w:b/>
          <w:sz w:val="28"/>
          <w:szCs w:val="28"/>
        </w:rPr>
        <w:t xml:space="preserve">«Вспомни случай» </w:t>
      </w:r>
      <w:r w:rsidRPr="0043179B">
        <w:rPr>
          <w:rFonts w:ascii="Times New Roman" w:hAnsi="Times New Roman" w:cs="Times New Roman"/>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43179B" w:rsidRPr="0035703B" w:rsidRDefault="0043179B" w:rsidP="0043179B">
      <w:pPr>
        <w:rPr>
          <w:rFonts w:ascii="Times New Roman" w:hAnsi="Times New Roman" w:cs="Times New Roman"/>
          <w:sz w:val="28"/>
          <w:szCs w:val="28"/>
        </w:rPr>
      </w:pPr>
      <w:r>
        <w:rPr>
          <w:rFonts w:ascii="Times New Roman" w:hAnsi="Times New Roman" w:cs="Times New Roman"/>
          <w:b/>
          <w:sz w:val="28"/>
          <w:szCs w:val="28"/>
        </w:rPr>
        <w:t xml:space="preserve">«Говорим по-разному» </w:t>
      </w:r>
      <w:r w:rsidRPr="0043179B">
        <w:rPr>
          <w:rFonts w:ascii="Times New Roman" w:hAnsi="Times New Roman" w:cs="Times New Roman"/>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43179B">
        <w:rPr>
          <w:rFonts w:ascii="Times New Roman" w:hAnsi="Times New Roman" w:cs="Times New Roman"/>
          <w:sz w:val="28"/>
          <w:szCs w:val="28"/>
        </w:rPr>
        <w:t>придумать</w:t>
      </w:r>
      <w:proofErr w:type="gramEnd"/>
      <w:r w:rsidRPr="0043179B">
        <w:rPr>
          <w:rFonts w:ascii="Times New Roman" w:hAnsi="Times New Roman" w:cs="Times New Roman"/>
          <w:sz w:val="28"/>
          <w:szCs w:val="28"/>
        </w:rPr>
        <w:t>!</w:t>
      </w:r>
    </w:p>
    <w:p w:rsidR="0043179B" w:rsidRPr="0043179B" w:rsidRDefault="0043179B" w:rsidP="0043179B">
      <w:pPr>
        <w:rPr>
          <w:rFonts w:ascii="Times New Roman" w:hAnsi="Times New Roman" w:cs="Times New Roman"/>
          <w:b/>
          <w:sz w:val="28"/>
          <w:szCs w:val="28"/>
        </w:rPr>
      </w:pPr>
      <w:r>
        <w:rPr>
          <w:rFonts w:ascii="Times New Roman" w:hAnsi="Times New Roman" w:cs="Times New Roman"/>
          <w:b/>
          <w:sz w:val="28"/>
          <w:szCs w:val="28"/>
        </w:rPr>
        <w:t xml:space="preserve">«Бюро путешествий» </w:t>
      </w:r>
      <w:r w:rsidRPr="0043179B">
        <w:rPr>
          <w:rFonts w:ascii="Times New Roman" w:hAnsi="Times New Roman" w:cs="Times New Roman"/>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43179B" w:rsidRPr="0043179B" w:rsidRDefault="0043179B" w:rsidP="0043179B">
      <w:pPr>
        <w:rPr>
          <w:rFonts w:ascii="Times New Roman" w:hAnsi="Times New Roman" w:cs="Times New Roman"/>
          <w:sz w:val="28"/>
          <w:szCs w:val="28"/>
        </w:rPr>
      </w:pPr>
    </w:p>
    <w:p w:rsidR="0043179B" w:rsidRPr="0043179B" w:rsidRDefault="0043179B" w:rsidP="0043179B">
      <w:pPr>
        <w:rPr>
          <w:rFonts w:ascii="Times New Roman" w:hAnsi="Times New Roman" w:cs="Times New Roman"/>
          <w:b/>
          <w:sz w:val="28"/>
          <w:szCs w:val="28"/>
        </w:rPr>
      </w:pPr>
      <w:r>
        <w:rPr>
          <w:rFonts w:ascii="Times New Roman" w:hAnsi="Times New Roman" w:cs="Times New Roman"/>
          <w:b/>
          <w:sz w:val="28"/>
          <w:szCs w:val="28"/>
        </w:rPr>
        <w:t xml:space="preserve">«Всегда под рукой» </w:t>
      </w:r>
      <w:r w:rsidRPr="0043179B">
        <w:rPr>
          <w:rFonts w:ascii="Times New Roman" w:hAnsi="Times New Roman" w:cs="Times New Roman"/>
          <w:sz w:val="28"/>
          <w:szCs w:val="28"/>
        </w:rPr>
        <w:t xml:space="preserve">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w:t>
      </w:r>
      <w:proofErr w:type="gramStart"/>
      <w:r w:rsidRPr="0043179B">
        <w:rPr>
          <w:rFonts w:ascii="Times New Roman" w:hAnsi="Times New Roman" w:cs="Times New Roman"/>
          <w:sz w:val="28"/>
          <w:szCs w:val="28"/>
        </w:rPr>
        <w:t xml:space="preserve">Нарисуйте на пальчиках малыша рожицы: одна - улыбающаяся, другая - </w:t>
      </w:r>
      <w:r w:rsidRPr="0043179B">
        <w:rPr>
          <w:rFonts w:ascii="Times New Roman" w:hAnsi="Times New Roman" w:cs="Times New Roman"/>
          <w:sz w:val="28"/>
          <w:szCs w:val="28"/>
        </w:rPr>
        <w:lastRenderedPageBreak/>
        <w:t>печальная, третья - удивляющаяся.</w:t>
      </w:r>
      <w:proofErr w:type="gramEnd"/>
      <w:r w:rsidRPr="0043179B">
        <w:rPr>
          <w:rFonts w:ascii="Times New Roman" w:hAnsi="Times New Roman" w:cs="Times New Roman"/>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35703B" w:rsidRDefault="0043179B" w:rsidP="0043179B">
      <w:pPr>
        <w:rPr>
          <w:rFonts w:ascii="Times New Roman" w:hAnsi="Times New Roman" w:cs="Times New Roman"/>
          <w:b/>
          <w:sz w:val="28"/>
          <w:szCs w:val="28"/>
        </w:rPr>
      </w:pPr>
      <w:r>
        <w:rPr>
          <w:rFonts w:ascii="Times New Roman" w:hAnsi="Times New Roman" w:cs="Times New Roman"/>
          <w:b/>
          <w:sz w:val="28"/>
          <w:szCs w:val="28"/>
        </w:rPr>
        <w:t xml:space="preserve">«Лучший друг» </w:t>
      </w:r>
      <w:r w:rsidRPr="0043179B">
        <w:rPr>
          <w:rFonts w:ascii="Times New Roman" w:hAnsi="Times New Roman" w:cs="Times New Roman"/>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43179B" w:rsidRPr="0035703B" w:rsidRDefault="0043179B" w:rsidP="0043179B">
      <w:pPr>
        <w:rPr>
          <w:rFonts w:ascii="Times New Roman" w:hAnsi="Times New Roman" w:cs="Times New Roman"/>
          <w:b/>
          <w:sz w:val="28"/>
          <w:szCs w:val="28"/>
        </w:rPr>
      </w:pPr>
      <w:r>
        <w:rPr>
          <w:rFonts w:ascii="Times New Roman" w:hAnsi="Times New Roman" w:cs="Times New Roman"/>
          <w:b/>
          <w:sz w:val="28"/>
          <w:szCs w:val="28"/>
        </w:rPr>
        <w:t xml:space="preserve">«Рассказы по картинкам» </w:t>
      </w:r>
      <w:r w:rsidRPr="0043179B">
        <w:rPr>
          <w:rFonts w:ascii="Times New Roman" w:hAnsi="Times New Roman" w:cs="Times New Roman"/>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43179B" w:rsidRPr="0043179B" w:rsidRDefault="0043179B" w:rsidP="0043179B">
      <w:pPr>
        <w:rPr>
          <w:rFonts w:ascii="Times New Roman" w:hAnsi="Times New Roman" w:cs="Times New Roman"/>
          <w:b/>
          <w:sz w:val="28"/>
          <w:szCs w:val="28"/>
        </w:rPr>
      </w:pPr>
      <w:r>
        <w:rPr>
          <w:rFonts w:ascii="Times New Roman" w:hAnsi="Times New Roman" w:cs="Times New Roman"/>
          <w:b/>
          <w:sz w:val="28"/>
          <w:szCs w:val="28"/>
        </w:rPr>
        <w:t xml:space="preserve">«Истории из жизни» </w:t>
      </w:r>
      <w:r w:rsidRPr="0043179B">
        <w:rPr>
          <w:rFonts w:ascii="Times New Roman" w:hAnsi="Times New Roman" w:cs="Times New Roman"/>
          <w:sz w:val="28"/>
          <w:szCs w:val="28"/>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43179B">
        <w:rPr>
          <w:rFonts w:ascii="Times New Roman" w:hAnsi="Times New Roman" w:cs="Times New Roman"/>
          <w:sz w:val="28"/>
          <w:szCs w:val="28"/>
        </w:rPr>
        <w:t>пинался</w:t>
      </w:r>
      <w:proofErr w:type="gramEnd"/>
      <w:r w:rsidRPr="0043179B">
        <w:rPr>
          <w:rFonts w:ascii="Times New Roman" w:hAnsi="Times New Roman" w:cs="Times New Roman"/>
          <w:sz w:val="28"/>
          <w:szCs w:val="28"/>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43179B" w:rsidRPr="0043179B" w:rsidRDefault="0043179B" w:rsidP="0043179B">
      <w:pPr>
        <w:rPr>
          <w:rFonts w:ascii="Times New Roman" w:hAnsi="Times New Roman" w:cs="Times New Roman"/>
          <w:b/>
          <w:sz w:val="28"/>
          <w:szCs w:val="28"/>
        </w:rPr>
      </w:pPr>
      <w:r>
        <w:rPr>
          <w:rFonts w:ascii="Times New Roman" w:hAnsi="Times New Roman" w:cs="Times New Roman"/>
          <w:b/>
          <w:sz w:val="28"/>
          <w:szCs w:val="28"/>
        </w:rPr>
        <w:t xml:space="preserve">«Мой репортаж» </w:t>
      </w:r>
      <w:r w:rsidRPr="0043179B">
        <w:rPr>
          <w:rFonts w:ascii="Times New Roman" w:hAnsi="Times New Roman" w:cs="Times New Roman"/>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rsidR="0043179B" w:rsidRPr="0043179B" w:rsidRDefault="0043179B" w:rsidP="0043179B">
      <w:pPr>
        <w:rPr>
          <w:rFonts w:ascii="Times New Roman" w:hAnsi="Times New Roman" w:cs="Times New Roman"/>
          <w:b/>
          <w:sz w:val="28"/>
          <w:szCs w:val="28"/>
        </w:rPr>
      </w:pPr>
      <w:r>
        <w:rPr>
          <w:rFonts w:ascii="Times New Roman" w:hAnsi="Times New Roman" w:cs="Times New Roman"/>
          <w:b/>
          <w:sz w:val="28"/>
          <w:szCs w:val="28"/>
        </w:rPr>
        <w:lastRenderedPageBreak/>
        <w:t xml:space="preserve">«Семейное ток-шоу» </w:t>
      </w:r>
      <w:r w:rsidRPr="0043179B">
        <w:rPr>
          <w:rFonts w:ascii="Times New Roman" w:hAnsi="Times New Roman" w:cs="Times New Roman"/>
          <w:sz w:val="28"/>
          <w:szCs w:val="28"/>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43179B">
        <w:rPr>
          <w:rFonts w:ascii="Times New Roman" w:hAnsi="Times New Roman" w:cs="Times New Roman"/>
          <w:sz w:val="28"/>
          <w:szCs w:val="28"/>
        </w:rPr>
        <w:t>любил</w:t>
      </w:r>
      <w:proofErr w:type="gramEnd"/>
      <w:r w:rsidRPr="0043179B">
        <w:rPr>
          <w:rFonts w:ascii="Times New Roman" w:hAnsi="Times New Roman" w:cs="Times New Roman"/>
          <w:sz w:val="28"/>
          <w:szCs w:val="28"/>
        </w:rPr>
        <w:t xml:space="preserve"> есть в детстве?.. Куда бы ты хотел поехать?».</w:t>
      </w:r>
    </w:p>
    <w:p w:rsidR="0043179B" w:rsidRPr="0043179B" w:rsidRDefault="0043179B" w:rsidP="0043179B">
      <w:pPr>
        <w:rPr>
          <w:rFonts w:ascii="Times New Roman" w:hAnsi="Times New Roman" w:cs="Times New Roman"/>
          <w:b/>
          <w:sz w:val="28"/>
          <w:szCs w:val="28"/>
        </w:rPr>
      </w:pPr>
      <w:r>
        <w:rPr>
          <w:rFonts w:ascii="Times New Roman" w:hAnsi="Times New Roman" w:cs="Times New Roman"/>
          <w:b/>
          <w:sz w:val="28"/>
          <w:szCs w:val="28"/>
        </w:rPr>
        <w:t xml:space="preserve">«Измени песню» </w:t>
      </w:r>
      <w:r w:rsidRPr="0043179B">
        <w:rPr>
          <w:rFonts w:ascii="Times New Roman" w:hAnsi="Times New Roman" w:cs="Times New Roman"/>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43179B" w:rsidRPr="0043179B" w:rsidRDefault="0043179B" w:rsidP="0043179B">
      <w:pPr>
        <w:rPr>
          <w:rFonts w:ascii="Times New Roman" w:hAnsi="Times New Roman" w:cs="Times New Roman"/>
          <w:b/>
          <w:sz w:val="28"/>
          <w:szCs w:val="28"/>
        </w:rPr>
      </w:pPr>
      <w:r>
        <w:rPr>
          <w:rFonts w:ascii="Times New Roman" w:hAnsi="Times New Roman" w:cs="Times New Roman"/>
          <w:b/>
          <w:sz w:val="28"/>
          <w:szCs w:val="28"/>
        </w:rPr>
        <w:t xml:space="preserve">«Чем закончилось?» </w:t>
      </w:r>
      <w:r w:rsidRPr="0043179B">
        <w:rPr>
          <w:rFonts w:ascii="Times New Roman" w:hAnsi="Times New Roman" w:cs="Times New Roman"/>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43179B" w:rsidRPr="0043179B" w:rsidRDefault="0043179B" w:rsidP="0043179B">
      <w:pPr>
        <w:rPr>
          <w:rFonts w:ascii="Times New Roman" w:hAnsi="Times New Roman" w:cs="Times New Roman"/>
          <w:b/>
          <w:sz w:val="28"/>
          <w:szCs w:val="28"/>
        </w:rPr>
      </w:pPr>
      <w:r>
        <w:rPr>
          <w:rFonts w:ascii="Times New Roman" w:hAnsi="Times New Roman" w:cs="Times New Roman"/>
          <w:b/>
          <w:sz w:val="28"/>
          <w:szCs w:val="28"/>
        </w:rPr>
        <w:t xml:space="preserve"> «Заучиваем стихи с ребенком» </w:t>
      </w:r>
      <w:r w:rsidRPr="0043179B">
        <w:rPr>
          <w:rFonts w:ascii="Times New Roman" w:hAnsi="Times New Roman" w:cs="Times New Roman"/>
          <w:sz w:val="28"/>
          <w:szCs w:val="28"/>
        </w:rPr>
        <w:t>Ребенку интересно не только услышать стихотворение, но и показать в нем каждое слово жестом, как бы оживить текст с помощью рук.</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 xml:space="preserve">Для успешного заучивания с детьми стихов и </w:t>
      </w:r>
      <w:proofErr w:type="spellStart"/>
      <w:r w:rsidRPr="0043179B">
        <w:rPr>
          <w:rFonts w:ascii="Times New Roman" w:hAnsi="Times New Roman" w:cs="Times New Roman"/>
          <w:sz w:val="28"/>
          <w:szCs w:val="28"/>
        </w:rPr>
        <w:t>потешек</w:t>
      </w:r>
      <w:proofErr w:type="spellEnd"/>
      <w:r w:rsidRPr="0043179B">
        <w:rPr>
          <w:rFonts w:ascii="Times New Roman" w:hAnsi="Times New Roman" w:cs="Times New Roman"/>
          <w:sz w:val="28"/>
          <w:szCs w:val="28"/>
        </w:rPr>
        <w:t xml:space="preserve"> предлагаем воспользоваться нашими советами.</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Занимайтесь с ребенком только тогда, когда он здоров и спокоен.</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Сначала прочитайте два-три стихотворения.</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Предложите выбрать одно, которое больше понравилось, и прочитайте его три-четыре раза.</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Покажите, как можно связать стихотворные строки с движениями рук и пальцев.</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Повторите все движения вместе с ребенком.</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Хвалите малыша, даже если у него получается лишь одно – два движения. Главное, чтобы ему было интересно рассказывать стишок, руками и пальцами рисовать к нему картинки. Тогда  и текст легче запоминается.</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Координация движений со словами совершенствует артикуляционный аппарат, речевое дыхание, способствует развитию связной речи.</w:t>
      </w:r>
    </w:p>
    <w:p w:rsidR="0043179B" w:rsidRPr="0043179B" w:rsidRDefault="0043179B" w:rsidP="0043179B">
      <w:pPr>
        <w:rPr>
          <w:rFonts w:ascii="Times New Roman" w:hAnsi="Times New Roman" w:cs="Times New Roman"/>
          <w:b/>
          <w:sz w:val="28"/>
          <w:szCs w:val="28"/>
        </w:rPr>
      </w:pPr>
      <w:r w:rsidRPr="0043179B">
        <w:rPr>
          <w:rFonts w:ascii="Times New Roman" w:hAnsi="Times New Roman" w:cs="Times New Roman"/>
          <w:b/>
          <w:sz w:val="28"/>
          <w:szCs w:val="28"/>
        </w:rPr>
        <w:t>«Правила, которыми можно руководствоватьс</w:t>
      </w:r>
      <w:r>
        <w:rPr>
          <w:rFonts w:ascii="Times New Roman" w:hAnsi="Times New Roman" w:cs="Times New Roman"/>
          <w:b/>
          <w:sz w:val="28"/>
          <w:szCs w:val="28"/>
        </w:rPr>
        <w:t xml:space="preserve">я при работе со скороговорками»  </w:t>
      </w:r>
      <w:r w:rsidRPr="0043179B">
        <w:rPr>
          <w:rFonts w:ascii="Times New Roman" w:hAnsi="Times New Roman" w:cs="Times New Roman"/>
          <w:sz w:val="28"/>
          <w:szCs w:val="28"/>
        </w:rPr>
        <w:t>Использовать на первых порах название «чисто</w:t>
      </w:r>
      <w:r w:rsidR="004B5AB5">
        <w:rPr>
          <w:rFonts w:ascii="Times New Roman" w:hAnsi="Times New Roman" w:cs="Times New Roman"/>
          <w:sz w:val="28"/>
          <w:szCs w:val="28"/>
        </w:rPr>
        <w:t xml:space="preserve"> говорка»</w:t>
      </w:r>
      <w:r w:rsidRPr="0043179B">
        <w:rPr>
          <w:rFonts w:ascii="Times New Roman" w:hAnsi="Times New Roman" w:cs="Times New Roman"/>
          <w:sz w:val="28"/>
          <w:szCs w:val="28"/>
        </w:rPr>
        <w:t xml:space="preserve"> поскольку по причине ограниченных произносительных возможностей дошкольники, особенно имеющие нарушения речи, часто затрудняются </w:t>
      </w:r>
      <w:r w:rsidRPr="0043179B">
        <w:rPr>
          <w:rFonts w:ascii="Times New Roman" w:hAnsi="Times New Roman" w:cs="Times New Roman"/>
          <w:sz w:val="28"/>
          <w:szCs w:val="28"/>
        </w:rPr>
        <w:lastRenderedPageBreak/>
        <w:t>произносить скороговорки в быстром темпе, как того требует само название «скороговорка»</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В скороговорке не должно быть звуков, которые ребенок произносит дефектно. Это обязательное условие!</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Работу следует начинать с легких скороговорок, постепенно добавляя более трудные</w:t>
      </w:r>
      <w:proofErr w:type="gramStart"/>
      <w:r w:rsidR="004B5AB5">
        <w:rPr>
          <w:rFonts w:ascii="Times New Roman" w:hAnsi="Times New Roman" w:cs="Times New Roman"/>
          <w:sz w:val="28"/>
          <w:szCs w:val="28"/>
        </w:rPr>
        <w:t xml:space="preserve"> </w:t>
      </w:r>
      <w:bookmarkStart w:id="0" w:name="_GoBack"/>
      <w:bookmarkEnd w:id="0"/>
      <w:r w:rsidRPr="0043179B">
        <w:rPr>
          <w:rFonts w:ascii="Times New Roman" w:hAnsi="Times New Roman" w:cs="Times New Roman"/>
          <w:sz w:val="28"/>
          <w:szCs w:val="28"/>
        </w:rPr>
        <w:t>.</w:t>
      </w:r>
      <w:proofErr w:type="gramEnd"/>
      <w:r w:rsidR="004B5AB5">
        <w:rPr>
          <w:rFonts w:ascii="Times New Roman" w:hAnsi="Times New Roman" w:cs="Times New Roman"/>
          <w:sz w:val="28"/>
          <w:szCs w:val="28"/>
        </w:rPr>
        <w:t xml:space="preserve"> </w:t>
      </w:r>
      <w:r w:rsidRPr="0043179B">
        <w:rPr>
          <w:rFonts w:ascii="Times New Roman" w:hAnsi="Times New Roman" w:cs="Times New Roman"/>
          <w:sz w:val="28"/>
          <w:szCs w:val="28"/>
        </w:rPr>
        <w:t>Обязательно объяснять ребенку значение непонятных слов.</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Чтобы облегчить запоминание и выразительное произнесение скороговорки, следует определить ее смысл, придумать простые и конкретные жизненные обстоятельства, которые оправдывают многократное повторение текста.</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 ответы, радуйтесь успехам и маленьким победам!</w:t>
      </w:r>
    </w:p>
    <w:p w:rsidR="0043179B" w:rsidRPr="0043179B" w:rsidRDefault="0043179B" w:rsidP="0043179B">
      <w:pPr>
        <w:rPr>
          <w:rFonts w:ascii="Times New Roman" w:hAnsi="Times New Roman" w:cs="Times New Roman"/>
          <w:b/>
          <w:sz w:val="28"/>
          <w:szCs w:val="28"/>
        </w:rPr>
      </w:pPr>
      <w:r>
        <w:rPr>
          <w:rFonts w:ascii="Times New Roman" w:hAnsi="Times New Roman" w:cs="Times New Roman"/>
          <w:b/>
          <w:sz w:val="28"/>
          <w:szCs w:val="28"/>
        </w:rPr>
        <w:t xml:space="preserve">«Только весёлые слова» </w:t>
      </w:r>
      <w:r w:rsidRPr="0043179B">
        <w:rPr>
          <w:rFonts w:ascii="Times New Roman" w:hAnsi="Times New Roman" w:cs="Times New Roman"/>
          <w:sz w:val="28"/>
          <w:szCs w:val="28"/>
        </w:rPr>
        <w:t xml:space="preserve">Играть лучше в кругу. Кто-то из </w:t>
      </w:r>
      <w:proofErr w:type="gramStart"/>
      <w:r w:rsidRPr="0043179B">
        <w:rPr>
          <w:rFonts w:ascii="Times New Roman" w:hAnsi="Times New Roman" w:cs="Times New Roman"/>
          <w:sz w:val="28"/>
          <w:szCs w:val="28"/>
        </w:rPr>
        <w:t>играющих</w:t>
      </w:r>
      <w:proofErr w:type="gramEnd"/>
      <w:r w:rsidRPr="0043179B">
        <w:rPr>
          <w:rFonts w:ascii="Times New Roman" w:hAnsi="Times New Roman" w:cs="Times New Roman"/>
          <w:sz w:val="28"/>
          <w:szCs w:val="28"/>
        </w:rPr>
        <w:t xml:space="preserve">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w:t>
      </w:r>
      <w:proofErr w:type="gramStart"/>
      <w:r w:rsidRPr="0043179B">
        <w:rPr>
          <w:rFonts w:ascii="Times New Roman" w:hAnsi="Times New Roman" w:cs="Times New Roman"/>
          <w:sz w:val="28"/>
          <w:szCs w:val="28"/>
        </w:rPr>
        <w:t xml:space="preserve">Можно сменить тему и называть только зелёные </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слова (например,</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 xml:space="preserve"> огурец, ёлка, карандаш и т. д.) только круглые</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 xml:space="preserve"> (например,</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 xml:space="preserve"> часы, </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Колобок, колесо и т. д.)</w:t>
      </w:r>
      <w:r w:rsidR="004B5AB5">
        <w:rPr>
          <w:rFonts w:ascii="Times New Roman" w:hAnsi="Times New Roman" w:cs="Times New Roman"/>
          <w:sz w:val="28"/>
          <w:szCs w:val="28"/>
        </w:rPr>
        <w:t xml:space="preserve">   </w:t>
      </w:r>
      <w:proofErr w:type="gramEnd"/>
    </w:p>
    <w:p w:rsidR="0043179B" w:rsidRPr="0043179B" w:rsidRDefault="0043179B" w:rsidP="0043179B">
      <w:pPr>
        <w:rPr>
          <w:rFonts w:ascii="Times New Roman" w:hAnsi="Times New Roman" w:cs="Times New Roman"/>
          <w:b/>
          <w:sz w:val="28"/>
          <w:szCs w:val="28"/>
        </w:rPr>
      </w:pPr>
      <w:r>
        <w:rPr>
          <w:rFonts w:ascii="Times New Roman" w:hAnsi="Times New Roman" w:cs="Times New Roman"/>
          <w:b/>
          <w:sz w:val="28"/>
          <w:szCs w:val="28"/>
        </w:rPr>
        <w:t xml:space="preserve">«Автобиография» </w:t>
      </w:r>
      <w:r w:rsidRPr="0043179B">
        <w:rPr>
          <w:rFonts w:ascii="Times New Roman" w:hAnsi="Times New Roman" w:cs="Times New Roman"/>
          <w:sz w:val="28"/>
          <w:szCs w:val="28"/>
        </w:rPr>
        <w:t>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явление.</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Например, «Я есть в доме у каждого человека. Хрупкая, прозрачная, неизящная. От небрежного обращения погибаю, и становится темно не только в душе». (Лампочка). Или: «Могу быть толстым и худым; красивым и не очень. Со мной можно играть, но аккуратно. Когда я однажды п</w:t>
      </w:r>
      <w:r w:rsidR="004B5AB5">
        <w:rPr>
          <w:rFonts w:ascii="Times New Roman" w:hAnsi="Times New Roman" w:cs="Times New Roman"/>
          <w:sz w:val="28"/>
          <w:szCs w:val="28"/>
        </w:rPr>
        <w:t>охудел по вине Пятачка, Ослик</w:t>
      </w:r>
      <w:proofErr w:type="gramStart"/>
      <w:r w:rsidR="004B5AB5">
        <w:rPr>
          <w:rFonts w:ascii="Times New Roman" w:hAnsi="Times New Roman" w:cs="Times New Roman"/>
          <w:sz w:val="28"/>
          <w:szCs w:val="28"/>
        </w:rPr>
        <w:t xml:space="preserve"> И</w:t>
      </w:r>
      <w:proofErr w:type="gramEnd"/>
      <w:r w:rsidRPr="0043179B">
        <w:rPr>
          <w:rFonts w:ascii="Times New Roman" w:hAnsi="Times New Roman" w:cs="Times New Roman"/>
          <w:sz w:val="28"/>
          <w:szCs w:val="28"/>
        </w:rPr>
        <w:t xml:space="preserve"> всё равно мне обрадовался.</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 xml:space="preserve">» </w:t>
      </w:r>
      <w:r w:rsidR="004B5AB5">
        <w:rPr>
          <w:rFonts w:ascii="Times New Roman" w:hAnsi="Times New Roman" w:cs="Times New Roman"/>
          <w:sz w:val="28"/>
          <w:szCs w:val="28"/>
        </w:rPr>
        <w:t xml:space="preserve"> </w:t>
      </w:r>
      <w:r w:rsidRPr="0043179B">
        <w:rPr>
          <w:rFonts w:ascii="Times New Roman" w:hAnsi="Times New Roman" w:cs="Times New Roman"/>
          <w:sz w:val="28"/>
          <w:szCs w:val="28"/>
        </w:rPr>
        <w:t>(Шарик).</w:t>
      </w:r>
    </w:p>
    <w:p w:rsidR="0043179B" w:rsidRDefault="0043179B" w:rsidP="0043179B">
      <w:pPr>
        <w:rPr>
          <w:rFonts w:ascii="Times New Roman" w:hAnsi="Times New Roman" w:cs="Times New Roman"/>
          <w:b/>
          <w:sz w:val="28"/>
          <w:szCs w:val="28"/>
        </w:rPr>
      </w:pPr>
      <w:r>
        <w:rPr>
          <w:rFonts w:ascii="Times New Roman" w:hAnsi="Times New Roman" w:cs="Times New Roman"/>
          <w:b/>
          <w:sz w:val="28"/>
          <w:szCs w:val="28"/>
        </w:rPr>
        <w:t xml:space="preserve">«Волшебная цепочка»  </w:t>
      </w:r>
      <w:r w:rsidRPr="0043179B">
        <w:rPr>
          <w:rFonts w:ascii="Times New Roman" w:hAnsi="Times New Roman" w:cs="Times New Roman"/>
          <w:sz w:val="28"/>
          <w:szCs w:val="28"/>
        </w:rPr>
        <w:t>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предыдущему,</w:t>
      </w:r>
      <w:r>
        <w:rPr>
          <w:rFonts w:ascii="Times New Roman" w:hAnsi="Times New Roman" w:cs="Times New Roman"/>
          <w:sz w:val="28"/>
          <w:szCs w:val="28"/>
        </w:rPr>
        <w:t xml:space="preserve"> </w:t>
      </w:r>
      <w:r w:rsidRPr="0043179B">
        <w:rPr>
          <w:rFonts w:ascii="Times New Roman" w:hAnsi="Times New Roman" w:cs="Times New Roman"/>
          <w:sz w:val="28"/>
          <w:szCs w:val="28"/>
        </w:rPr>
        <w:t xml:space="preserve">например, «боль» и т. д. Что может </w:t>
      </w:r>
      <w:r w:rsidRPr="0043179B">
        <w:rPr>
          <w:rFonts w:ascii="Times New Roman" w:hAnsi="Times New Roman" w:cs="Times New Roman"/>
          <w:sz w:val="28"/>
          <w:szCs w:val="28"/>
        </w:rPr>
        <w:lastRenderedPageBreak/>
        <w:t>получиться</w:t>
      </w:r>
      <w:proofErr w:type="gramStart"/>
      <w:r w:rsidRPr="0043179B">
        <w:rPr>
          <w:rFonts w:ascii="Times New Roman" w:hAnsi="Times New Roman" w:cs="Times New Roman"/>
          <w:sz w:val="28"/>
          <w:szCs w:val="28"/>
        </w:rPr>
        <w:t>?(</w:t>
      </w:r>
      <w:proofErr w:type="gramEnd"/>
      <w:r w:rsidRPr="0043179B">
        <w:rPr>
          <w:rFonts w:ascii="Times New Roman" w:hAnsi="Times New Roman" w:cs="Times New Roman"/>
          <w:sz w:val="28"/>
          <w:szCs w:val="28"/>
        </w:rPr>
        <w:t>Мёд - пчела - боль - красный крест - флаг - страна - Россия - Москва - красная площадь и т. д.) .</w:t>
      </w:r>
    </w:p>
    <w:p w:rsidR="0043179B" w:rsidRPr="0043179B" w:rsidRDefault="0043179B" w:rsidP="0043179B">
      <w:pPr>
        <w:rPr>
          <w:rFonts w:ascii="Times New Roman" w:hAnsi="Times New Roman" w:cs="Times New Roman"/>
          <w:b/>
          <w:sz w:val="28"/>
          <w:szCs w:val="28"/>
        </w:rPr>
      </w:pPr>
      <w:r>
        <w:rPr>
          <w:rFonts w:ascii="Times New Roman" w:hAnsi="Times New Roman" w:cs="Times New Roman"/>
          <w:sz w:val="28"/>
          <w:szCs w:val="28"/>
        </w:rPr>
        <w:t xml:space="preserve"> </w:t>
      </w:r>
      <w:r w:rsidRPr="0043179B">
        <w:rPr>
          <w:rFonts w:ascii="Times New Roman" w:hAnsi="Times New Roman" w:cs="Times New Roman"/>
          <w:b/>
          <w:sz w:val="28"/>
          <w:szCs w:val="28"/>
        </w:rPr>
        <w:t>«Антонимы для загадок»</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Вначале игры игроки договариваются о теме, которая будет служить основой для загадок. Затем взрослый загадывает ребёнку загадку, в которой всё наоборот, например, тема «Животные».</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 Обитает в воде (значит, на суше);</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 Шерсти нет совсем (значит, длинная шерсть);</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 Хвост очень длинный (значит, короткий);</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 Всю зиму ведёт активный образ жизни (значит, спит);</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 Очень любит солёное (значит, сладкое). Кто это?</w:t>
      </w:r>
    </w:p>
    <w:p w:rsidR="0043179B" w:rsidRPr="0043179B" w:rsidRDefault="0043179B" w:rsidP="0043179B">
      <w:pPr>
        <w:rPr>
          <w:rFonts w:ascii="Times New Roman" w:hAnsi="Times New Roman" w:cs="Times New Roman"/>
          <w:sz w:val="28"/>
          <w:szCs w:val="28"/>
        </w:rPr>
      </w:pPr>
      <w:r w:rsidRPr="0043179B">
        <w:rPr>
          <w:rFonts w:ascii="Times New Roman" w:hAnsi="Times New Roman" w:cs="Times New Roman"/>
          <w:sz w:val="28"/>
          <w:szCs w:val="28"/>
        </w:rP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 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w:t>
      </w:r>
    </w:p>
    <w:p w:rsidR="009F6C9A" w:rsidRDefault="0035703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08927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 конец.jpg"/>
                    <pic:cNvPicPr/>
                  </pic:nvPicPr>
                  <pic:blipFill>
                    <a:blip r:embed="rId8">
                      <a:extLst>
                        <a:ext uri="{28A0092B-C50C-407E-A947-70E740481C1C}">
                          <a14:useLocalDpi xmlns:a14="http://schemas.microsoft.com/office/drawing/2010/main" val="0"/>
                        </a:ext>
                      </a:extLst>
                    </a:blip>
                    <a:stretch>
                      <a:fillRect/>
                    </a:stretch>
                  </pic:blipFill>
                  <pic:spPr>
                    <a:xfrm>
                      <a:off x="0" y="0"/>
                      <a:ext cx="5940425" cy="3089275"/>
                    </a:xfrm>
                    <a:prstGeom prst="rect">
                      <a:avLst/>
                    </a:prstGeom>
                  </pic:spPr>
                </pic:pic>
              </a:graphicData>
            </a:graphic>
          </wp:inline>
        </w:drawing>
      </w:r>
    </w:p>
    <w:p w:rsidR="00032B0B" w:rsidRDefault="00032B0B">
      <w:pPr>
        <w:rPr>
          <w:rFonts w:ascii="Times New Roman" w:hAnsi="Times New Roman" w:cs="Times New Roman"/>
          <w:sz w:val="28"/>
          <w:szCs w:val="28"/>
          <w:lang w:val="en-US"/>
        </w:rPr>
      </w:pPr>
      <w:r>
        <w:rPr>
          <w:rFonts w:ascii="Times New Roman" w:hAnsi="Times New Roman" w:cs="Times New Roman"/>
          <w:sz w:val="28"/>
          <w:szCs w:val="28"/>
        </w:rPr>
        <w:t xml:space="preserve">                                                                     Выполнила педагог</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Любимцева</w:t>
      </w:r>
      <w:proofErr w:type="spellEnd"/>
      <w:r>
        <w:rPr>
          <w:rFonts w:ascii="Times New Roman" w:hAnsi="Times New Roman" w:cs="Times New Roman"/>
          <w:sz w:val="28"/>
          <w:szCs w:val="28"/>
        </w:rPr>
        <w:t xml:space="preserve"> Е.В</w:t>
      </w:r>
    </w:p>
    <w:p w:rsidR="00032B0B" w:rsidRPr="00032B0B" w:rsidRDefault="00032B0B">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sectPr w:rsidR="00032B0B" w:rsidRPr="00032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EF"/>
    <w:rsid w:val="00032B0B"/>
    <w:rsid w:val="001D61EF"/>
    <w:rsid w:val="0035703B"/>
    <w:rsid w:val="0043179B"/>
    <w:rsid w:val="004B5AB5"/>
    <w:rsid w:val="009F6C9A"/>
    <w:rsid w:val="00A90B05"/>
    <w:rsid w:val="00E1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0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0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2269</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2020-04-13T11:04:00Z</dcterms:created>
  <dcterms:modified xsi:type="dcterms:W3CDTF">2020-04-14T10:34:00Z</dcterms:modified>
</cp:coreProperties>
</file>