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AF" w:rsidRPr="008F7AAF" w:rsidRDefault="008F7AAF" w:rsidP="002453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AAF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  <w:bookmarkStart w:id="0" w:name="_GoBack"/>
      <w:bookmarkEnd w:id="0"/>
    </w:p>
    <w:p w:rsidR="008F7AAF" w:rsidRPr="008F7AAF" w:rsidRDefault="008F7AAF" w:rsidP="002453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AAF">
        <w:rPr>
          <w:rFonts w:ascii="Times New Roman" w:hAnsi="Times New Roman" w:cs="Times New Roman"/>
          <w:b/>
          <w:i/>
          <w:sz w:val="28"/>
          <w:szCs w:val="28"/>
        </w:rPr>
        <w:t>«Математические игры в домашних условиях»</w:t>
      </w:r>
    </w:p>
    <w:p w:rsidR="008F7AAF" w:rsidRDefault="008F7AAF" w:rsidP="008F7AAF">
      <w:pPr>
        <w:rPr>
          <w:rFonts w:ascii="Times New Roman" w:hAnsi="Times New Roman" w:cs="Times New Roman"/>
          <w:sz w:val="28"/>
          <w:szCs w:val="28"/>
        </w:rPr>
      </w:pPr>
      <w:r w:rsidRPr="008F7AAF">
        <w:rPr>
          <w:rFonts w:ascii="Times New Roman" w:hAnsi="Times New Roman" w:cs="Times New Roman"/>
          <w:sz w:val="28"/>
          <w:szCs w:val="28"/>
        </w:rPr>
        <w:t xml:space="preserve">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</w:t>
      </w:r>
      <w:r>
        <w:rPr>
          <w:rFonts w:ascii="Times New Roman" w:hAnsi="Times New Roman" w:cs="Times New Roman"/>
          <w:sz w:val="28"/>
          <w:szCs w:val="28"/>
        </w:rPr>
        <w:t xml:space="preserve">следующие знания по математике: </w:t>
      </w:r>
    </w:p>
    <w:p w:rsidR="008F7AAF" w:rsidRPr="008F7AAF" w:rsidRDefault="008F7AAF" w:rsidP="008F7AAF">
      <w:pPr>
        <w:rPr>
          <w:rFonts w:ascii="Times New Roman" w:hAnsi="Times New Roman" w:cs="Times New Roman"/>
          <w:sz w:val="28"/>
          <w:szCs w:val="28"/>
        </w:rPr>
      </w:pPr>
      <w:r w:rsidRPr="008F7AAF">
        <w:rPr>
          <w:rFonts w:ascii="Times New Roman" w:hAnsi="Times New Roman" w:cs="Times New Roman"/>
          <w:sz w:val="28"/>
          <w:szCs w:val="28"/>
        </w:rPr>
        <w:t>- счет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8F7AAF" w:rsidRPr="008F7AAF" w:rsidRDefault="008F7AAF" w:rsidP="008F7AAF">
      <w:pPr>
        <w:rPr>
          <w:rFonts w:ascii="Times New Roman" w:hAnsi="Times New Roman" w:cs="Times New Roman"/>
          <w:sz w:val="28"/>
          <w:szCs w:val="28"/>
        </w:rPr>
      </w:pPr>
      <w:r w:rsidRPr="008F7AAF">
        <w:rPr>
          <w:rFonts w:ascii="Times New Roman" w:hAnsi="Times New Roman" w:cs="Times New Roman"/>
          <w:sz w:val="28"/>
          <w:szCs w:val="28"/>
        </w:rPr>
        <w:t>- предыдущие и последующие числа в пределах одного десятка, умение составлять числа первого десятка;</w:t>
      </w:r>
    </w:p>
    <w:p w:rsidR="008F7AAF" w:rsidRPr="008F7AAF" w:rsidRDefault="008F7AAF" w:rsidP="008F7AAF">
      <w:pPr>
        <w:rPr>
          <w:rFonts w:ascii="Times New Roman" w:hAnsi="Times New Roman" w:cs="Times New Roman"/>
          <w:sz w:val="28"/>
          <w:szCs w:val="28"/>
        </w:rPr>
      </w:pPr>
      <w:r w:rsidRPr="008F7AAF">
        <w:rPr>
          <w:rFonts w:ascii="Times New Roman" w:hAnsi="Times New Roman" w:cs="Times New Roman"/>
          <w:sz w:val="28"/>
          <w:szCs w:val="28"/>
        </w:rPr>
        <w:t>- узнавать и изображать основные геометрические фигуры (треугольник, четырехугольник, круг);</w:t>
      </w:r>
    </w:p>
    <w:p w:rsidR="008F7AAF" w:rsidRPr="008F7AAF" w:rsidRDefault="0031354D" w:rsidP="008F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B7F6D3" wp14:editId="5C84F117">
            <wp:simplePos x="0" y="0"/>
            <wp:positionH relativeFrom="column">
              <wp:posOffset>-299085</wp:posOffset>
            </wp:positionH>
            <wp:positionV relativeFrom="paragraph">
              <wp:posOffset>169545</wp:posOffset>
            </wp:positionV>
            <wp:extent cx="2626360" cy="185547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AF" w:rsidRPr="008F7AAF">
        <w:rPr>
          <w:rFonts w:ascii="Times New Roman" w:hAnsi="Times New Roman" w:cs="Times New Roman"/>
          <w:sz w:val="28"/>
          <w:szCs w:val="28"/>
        </w:rPr>
        <w:t>- основы измерения: ребенок должен уметь измерять длину, ширину, высоту при помощи веревочки или палочек;</w:t>
      </w:r>
    </w:p>
    <w:p w:rsidR="008F7AAF" w:rsidRPr="008F7AAF" w:rsidRDefault="008F7AAF" w:rsidP="008F7AAF">
      <w:pPr>
        <w:rPr>
          <w:rFonts w:ascii="Times New Roman" w:hAnsi="Times New Roman" w:cs="Times New Roman"/>
          <w:sz w:val="28"/>
          <w:szCs w:val="28"/>
        </w:rPr>
      </w:pPr>
      <w:r w:rsidRPr="008F7AAF">
        <w:rPr>
          <w:rFonts w:ascii="Times New Roman" w:hAnsi="Times New Roman" w:cs="Times New Roman"/>
          <w:sz w:val="28"/>
          <w:szCs w:val="28"/>
        </w:rPr>
        <w:t>- сравнивание предметов: больше - меньше, шире - уже, выше – ниже, длиннее – короче.</w:t>
      </w:r>
    </w:p>
    <w:p w:rsidR="0031354D" w:rsidRDefault="008F7AAF" w:rsidP="008F7A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7AAF">
        <w:rPr>
          <w:rFonts w:ascii="Times New Roman" w:hAnsi="Times New Roman" w:cs="Times New Roman"/>
          <w:sz w:val="28"/>
          <w:szCs w:val="28"/>
        </w:rPr>
        <w:t>Основу из основ математики составляет понятие числа. Поэтому зачастую возникают трудности с тем, чтобы объяснить дошко</w:t>
      </w:r>
      <w:r w:rsidR="0031354D">
        <w:rPr>
          <w:rFonts w:ascii="Times New Roman" w:hAnsi="Times New Roman" w:cs="Times New Roman"/>
          <w:sz w:val="28"/>
          <w:szCs w:val="28"/>
        </w:rPr>
        <w:t xml:space="preserve">льнику, что такое число, цифра. </w:t>
      </w:r>
      <w:r w:rsidRPr="008F7AAF">
        <w:rPr>
          <w:rFonts w:ascii="Times New Roman" w:hAnsi="Times New Roman" w:cs="Times New Roman"/>
          <w:sz w:val="28"/>
          <w:szCs w:val="28"/>
        </w:rPr>
        <w:t xml:space="preserve">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</w:t>
      </w:r>
      <w:r w:rsidR="0031354D" w:rsidRPr="0031354D">
        <w:rPr>
          <w:rFonts w:ascii="Times New Roman" w:hAnsi="Times New Roman" w:cs="Times New Roman"/>
          <w:sz w:val="28"/>
          <w:szCs w:val="28"/>
        </w:rPr>
        <w:t>большой клубок или тот поднос, который шире.</w:t>
      </w:r>
    </w:p>
    <w:p w:rsidR="0031354D" w:rsidRDefault="008F7AAF" w:rsidP="008F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54D" w:rsidRDefault="0031354D" w:rsidP="008F7AAF">
      <w:pPr>
        <w:rPr>
          <w:rFonts w:ascii="Times New Roman" w:hAnsi="Times New Roman" w:cs="Times New Roman"/>
          <w:sz w:val="28"/>
          <w:szCs w:val="28"/>
        </w:rPr>
      </w:pPr>
    </w:p>
    <w:p w:rsidR="0031354D" w:rsidRDefault="0031354D" w:rsidP="008F7AAF">
      <w:pPr>
        <w:rPr>
          <w:rFonts w:ascii="Times New Roman" w:hAnsi="Times New Roman" w:cs="Times New Roman"/>
          <w:sz w:val="28"/>
          <w:szCs w:val="28"/>
        </w:rPr>
      </w:pPr>
    </w:p>
    <w:p w:rsidR="008F7AAF" w:rsidRPr="008F7AAF" w:rsidRDefault="0031354D" w:rsidP="008F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72FB0D2" wp14:editId="2B9F4FD7">
            <wp:simplePos x="0" y="0"/>
            <wp:positionH relativeFrom="column">
              <wp:posOffset>-641985</wp:posOffset>
            </wp:positionH>
            <wp:positionV relativeFrom="paragraph">
              <wp:posOffset>-522605</wp:posOffset>
            </wp:positionV>
            <wp:extent cx="2962275" cy="2030730"/>
            <wp:effectExtent l="0" t="0" r="952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197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AF">
        <w:rPr>
          <w:rFonts w:ascii="Times New Roman" w:hAnsi="Times New Roman" w:cs="Times New Roman"/>
          <w:sz w:val="28"/>
          <w:szCs w:val="28"/>
        </w:rPr>
        <w:t xml:space="preserve">   </w:t>
      </w:r>
      <w:r w:rsidR="008F7AAF" w:rsidRPr="008F7AAF">
        <w:rPr>
          <w:rFonts w:ascii="Times New Roman" w:hAnsi="Times New Roman" w:cs="Times New Roman"/>
          <w:sz w:val="28"/>
          <w:szCs w:val="28"/>
        </w:rPr>
        <w:t>Играем вместе с детьми</w:t>
      </w:r>
    </w:p>
    <w:p w:rsidR="008F7AAF" w:rsidRPr="008F7AAF" w:rsidRDefault="008F7AAF" w:rsidP="008F7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«Счет в дороге» </w:t>
      </w:r>
      <w:r w:rsidRPr="008F7AAF">
        <w:rPr>
          <w:rFonts w:ascii="Times New Roman" w:hAnsi="Times New Roman" w:cs="Times New Roman"/>
          <w:sz w:val="28"/>
          <w:szCs w:val="28"/>
        </w:rPr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8F7AAF" w:rsidRPr="008F7AAF" w:rsidRDefault="008F7AAF" w:rsidP="008F7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«Сколько вокруг машин?» </w:t>
      </w:r>
      <w:r w:rsidRPr="008F7AAF">
        <w:rPr>
          <w:rFonts w:ascii="Times New Roman" w:hAnsi="Times New Roman" w:cs="Times New Roman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самое высокое, а какое самое низкое", "Сколько этажей в этом доме?" и т. д.</w:t>
      </w:r>
    </w:p>
    <w:p w:rsidR="008F7AAF" w:rsidRPr="008F7AAF" w:rsidRDefault="008F7AAF" w:rsidP="008F7AAF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8F7AAF">
        <w:rPr>
          <w:rFonts w:ascii="Times New Roman" w:hAnsi="Times New Roman" w:cs="Times New Roman"/>
          <w:b/>
          <w:sz w:val="28"/>
          <w:szCs w:val="28"/>
        </w:rPr>
        <w:t>«Мячи и пуговицы»</w:t>
      </w:r>
      <w:r w:rsidRPr="008F7AAF">
        <w:rPr>
          <w:rFonts w:ascii="Times New Roman" w:hAnsi="Times New Roman" w:cs="Times New Roman"/>
          <w:b/>
          <w:sz w:val="28"/>
          <w:szCs w:val="28"/>
        </w:rPr>
        <w:tab/>
      </w:r>
      <w:r w:rsidRPr="008F7AAF">
        <w:rPr>
          <w:rFonts w:ascii="Times New Roman" w:hAnsi="Times New Roman" w:cs="Times New Roman"/>
          <w:sz w:val="28"/>
          <w:szCs w:val="28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8F7AAF" w:rsidRPr="008F7AAF" w:rsidRDefault="008F7AAF" w:rsidP="008F7AAF">
      <w:pPr>
        <w:rPr>
          <w:rFonts w:ascii="Times New Roman" w:hAnsi="Times New Roman" w:cs="Times New Roman"/>
          <w:b/>
          <w:sz w:val="28"/>
          <w:szCs w:val="28"/>
        </w:rPr>
      </w:pPr>
      <w:r w:rsidRPr="008F7A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«Угадай, сколько в какой руке» </w:t>
      </w:r>
      <w:r w:rsidRPr="008F7AAF">
        <w:rPr>
          <w:rFonts w:ascii="Times New Roman" w:hAnsi="Times New Roman" w:cs="Times New Roman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31354D" w:rsidRDefault="008F7AAF" w:rsidP="008F7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«Счет на кухне» </w:t>
      </w:r>
      <w:r w:rsidRPr="008F7AAF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8F7AAF" w:rsidRPr="002453E3" w:rsidRDefault="008F7AAF" w:rsidP="008F7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«Сложи квадрат» </w:t>
      </w:r>
      <w:r w:rsidRPr="008F7AAF">
        <w:rPr>
          <w:rFonts w:ascii="Times New Roman" w:hAnsi="Times New Roman" w:cs="Times New Roman"/>
          <w:sz w:val="28"/>
          <w:szCs w:val="28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 и предложите ему составить из них фигуру. Разнообразить</w:t>
      </w:r>
      <w:r w:rsidR="002453E3">
        <w:rPr>
          <w:rFonts w:ascii="Times New Roman" w:hAnsi="Times New Roman" w:cs="Times New Roman"/>
          <w:sz w:val="28"/>
          <w:szCs w:val="28"/>
        </w:rPr>
        <w:t xml:space="preserve"> задания можно до бесконечности.</w:t>
      </w:r>
    </w:p>
    <w:p w:rsidR="00B965E5" w:rsidRPr="008F7AAF" w:rsidRDefault="00B965E5" w:rsidP="008F7AAF">
      <w:pPr>
        <w:rPr>
          <w:rFonts w:ascii="Times New Roman" w:hAnsi="Times New Roman" w:cs="Times New Roman"/>
          <w:sz w:val="28"/>
          <w:szCs w:val="28"/>
        </w:rPr>
      </w:pPr>
    </w:p>
    <w:sectPr w:rsidR="00B965E5" w:rsidRPr="008F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E"/>
    <w:rsid w:val="002453E3"/>
    <w:rsid w:val="0031354D"/>
    <w:rsid w:val="008F7AAF"/>
    <w:rsid w:val="00AF173E"/>
    <w:rsid w:val="00B965E5"/>
    <w:rsid w:val="00E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2020-04-14T10:38:00Z</dcterms:created>
  <dcterms:modified xsi:type="dcterms:W3CDTF">2020-04-14T11:10:00Z</dcterms:modified>
</cp:coreProperties>
</file>