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2A" w:rsidRPr="007A4A2A" w:rsidRDefault="007A4A2A" w:rsidP="007A4A2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32"/>
          <w:szCs w:val="15"/>
        </w:rPr>
      </w:pPr>
      <w:r w:rsidRPr="007A4A2A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15"/>
          <w:bdr w:val="none" w:sz="0" w:space="0" w:color="auto" w:frame="1"/>
        </w:rPr>
        <w:t>Консультация для родителей:</w:t>
      </w:r>
    </w:p>
    <w:p w:rsidR="007A4A2A" w:rsidRPr="007A4A2A" w:rsidRDefault="007A4A2A" w:rsidP="007A4A2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32"/>
          <w:szCs w:val="15"/>
        </w:rPr>
      </w:pPr>
      <w:r w:rsidRPr="007A4A2A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15"/>
          <w:bdr w:val="none" w:sz="0" w:space="0" w:color="auto" w:frame="1"/>
        </w:rPr>
        <w:t>Осторожно! Ядовитые растения!</w:t>
      </w:r>
    </w:p>
    <w:p w:rsidR="007A4A2A" w:rsidRPr="007A4A2A" w:rsidRDefault="007A4A2A" w:rsidP="007A4A2A">
      <w:pPr>
        <w:shd w:val="clear" w:color="auto" w:fill="FFFFFF"/>
        <w:spacing w:before="229" w:after="275" w:line="240" w:lineRule="auto"/>
        <w:textAlignment w:val="baseline"/>
        <w:rPr>
          <w:rFonts w:ascii="Helvetica" w:eastAsia="Times New Roman" w:hAnsi="Helvetica" w:cs="Helvetica"/>
          <w:color w:val="000000"/>
          <w:szCs w:val="15"/>
        </w:rPr>
      </w:pPr>
      <w:r w:rsidRPr="007A4A2A">
        <w:rPr>
          <w:rFonts w:ascii="Helvetica" w:eastAsia="Times New Roman" w:hAnsi="Helvetica" w:cs="Helvetica"/>
          <w:color w:val="000000"/>
          <w:szCs w:val="15"/>
        </w:rPr>
        <w:t>Лето — просто замечательная пора! В это время года многие люди стремятся за город. Родная природа — это могущественный источник, из которого ребенок черпает многие знания и впечатления. Они открывают для себя новый мир: стараются все потрогать руками, рассмотреть, понюхать, если возможно, попробовать на вкус. Но нужно обладать терпением, нужно иметь внимательный глаз и чуткую душу, чтобы не только увидеть тихую прелесть крохотного полевого цветка, но и суметь объяснить ребенку то, что за красотой растения может скрываться опасность. Отличить ядовитое растение от других должен уметь каждый и не только уметь сам, но и научить этому своих детей. Ведь зачастую именно дети становятся жертвами опасных растений в силу своей природной любознательности и отсутствия элементарных знаний.</w:t>
      </w:r>
    </w:p>
    <w:p w:rsidR="00C6581F" w:rsidRPr="00C6581F" w:rsidRDefault="007A4A2A">
      <w:pPr>
        <w:rPr>
          <w:rFonts w:ascii="Helvetica" w:hAnsi="Helvetica" w:cs="Helvetica"/>
          <w:b/>
          <w:color w:val="000000"/>
          <w:sz w:val="32"/>
          <w:szCs w:val="15"/>
          <w:shd w:val="clear" w:color="auto" w:fill="FFFFFF"/>
        </w:rPr>
      </w:pPr>
      <w:r w:rsidRPr="00C6581F">
        <w:rPr>
          <w:rFonts w:ascii="Helvetica" w:hAnsi="Helvetica" w:cs="Helvetica"/>
          <w:b/>
          <w:color w:val="000000"/>
          <w:sz w:val="32"/>
          <w:szCs w:val="15"/>
          <w:shd w:val="clear" w:color="auto" w:fill="FFFFFF"/>
        </w:rPr>
        <w:t>АКОНИТ</w:t>
      </w:r>
    </w:p>
    <w:p w:rsidR="00000000" w:rsidRPr="00C6581F" w:rsidRDefault="007A4A2A">
      <w:pPr>
        <w:rPr>
          <w:rFonts w:ascii="Helvetica" w:hAnsi="Helvetica" w:cs="Helvetica"/>
          <w:b/>
          <w:color w:val="000000"/>
          <w:sz w:val="32"/>
          <w:szCs w:val="15"/>
          <w:shd w:val="clear" w:color="auto" w:fill="FFFFFF"/>
        </w:rPr>
      </w:pPr>
      <w:r w:rsidRPr="00C6581F">
        <w:rPr>
          <w:rFonts w:ascii="Helvetica" w:hAnsi="Helvetica" w:cs="Helvetica"/>
          <w:color w:val="000000"/>
          <w:szCs w:val="15"/>
          <w:shd w:val="clear" w:color="auto" w:fill="FFFFFF"/>
        </w:rPr>
        <w:t>В лесу, на лугу можно встретить не одно ядовитое растение. На лесных полянах в разгар лета расцветает </w:t>
      </w:r>
      <w:hyperlink r:id="rId4" w:tooltip="Аконит" w:history="1">
        <w:r w:rsidRPr="00C6581F">
          <w:rPr>
            <w:rStyle w:val="a4"/>
            <w:rFonts w:ascii="Helvetica" w:hAnsi="Helvetica" w:cs="Helvetica"/>
            <w:color w:val="743399"/>
            <w:szCs w:val="15"/>
            <w:bdr w:val="none" w:sz="0" w:space="0" w:color="auto" w:frame="1"/>
            <w:shd w:val="clear" w:color="auto" w:fill="FFFFFF"/>
          </w:rPr>
          <w:t>аконит</w:t>
        </w:r>
      </w:hyperlink>
      <w:r w:rsidRPr="00C6581F">
        <w:rPr>
          <w:rFonts w:ascii="Helvetica" w:hAnsi="Helvetica" w:cs="Helvetica"/>
          <w:color w:val="000000"/>
          <w:szCs w:val="15"/>
          <w:shd w:val="clear" w:color="auto" w:fill="FFFFFF"/>
        </w:rPr>
        <w:t xml:space="preserve">, или высокий борец. Это растение преимущественно поражает сердечно-сосудистую и </w:t>
      </w:r>
      <w:proofErr w:type="gramStart"/>
      <w:r w:rsidRPr="00C6581F">
        <w:rPr>
          <w:rFonts w:ascii="Helvetica" w:hAnsi="Helvetica" w:cs="Helvetica"/>
          <w:color w:val="000000"/>
          <w:szCs w:val="15"/>
          <w:shd w:val="clear" w:color="auto" w:fill="FFFFFF"/>
        </w:rPr>
        <w:t>нервную</w:t>
      </w:r>
      <w:proofErr w:type="gramEnd"/>
      <w:r w:rsidRPr="00C6581F">
        <w:rPr>
          <w:rFonts w:ascii="Helvetica" w:hAnsi="Helvetica" w:cs="Helvetica"/>
          <w:color w:val="000000"/>
          <w:szCs w:val="15"/>
          <w:shd w:val="clear" w:color="auto" w:fill="FFFFFF"/>
        </w:rPr>
        <w:t xml:space="preserve"> системы. Вызывает онемение кожи пальцев рук и языка.   </w:t>
      </w:r>
    </w:p>
    <w:p w:rsidR="007A4A2A" w:rsidRDefault="00C6581F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146995" cy="2749296"/>
            <wp:effectExtent l="19050" t="0" r="5905" b="0"/>
            <wp:docPr id="3" name="Рисунок 2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339" cy="275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1F" w:rsidRPr="00C6581F" w:rsidRDefault="00C6581F">
      <w:pPr>
        <w:rPr>
          <w:b/>
          <w:sz w:val="36"/>
        </w:rPr>
      </w:pPr>
      <w:r w:rsidRPr="00C6581F">
        <w:rPr>
          <w:b/>
          <w:sz w:val="36"/>
        </w:rPr>
        <w:t>ЛАНДЫШ</w:t>
      </w:r>
    </w:p>
    <w:p w:rsidR="00C6581F" w:rsidRPr="00C6581F" w:rsidRDefault="00C6581F">
      <w:pPr>
        <w:rPr>
          <w:rFonts w:ascii="Helvetica" w:hAnsi="Helvetica" w:cs="Helvetica"/>
          <w:color w:val="000000"/>
          <w:szCs w:val="15"/>
          <w:shd w:val="clear" w:color="auto" w:fill="FFFFFF"/>
        </w:rPr>
      </w:pPr>
      <w:r w:rsidRPr="00C6581F">
        <w:rPr>
          <w:rFonts w:ascii="Helvetica" w:hAnsi="Helvetica" w:cs="Helvetica"/>
          <w:color w:val="000000"/>
          <w:szCs w:val="15"/>
          <w:shd w:val="clear" w:color="auto" w:fill="FFFFFF"/>
        </w:rPr>
        <w:t>Этот всем известный цветок состоит в родстве с лилиями и с многочисленными видами лука. Известны случаи отравления водой, в которой находился ландыш. Отравление вызывает  слабость, тошноту, нарушение сознание с галлюцинациями и мерцанием перед глазами; нарушением сердечной деятельности, сопровождающееся ощущением сдавленности в груди и нарушением сердечного ритма, вплоть до остановки сердца.  </w:t>
      </w:r>
    </w:p>
    <w:p w:rsidR="00C6581F" w:rsidRDefault="00C6581F">
      <w:pPr>
        <w:rPr>
          <w:b/>
          <w:sz w:val="44"/>
        </w:rPr>
      </w:pPr>
      <w:r>
        <w:rPr>
          <w:b/>
          <w:noProof/>
          <w:sz w:val="44"/>
        </w:rPr>
        <w:lastRenderedPageBreak/>
        <w:drawing>
          <wp:inline distT="0" distB="0" distL="0" distR="0">
            <wp:extent cx="4791417" cy="3005328"/>
            <wp:effectExtent l="19050" t="0" r="9183" b="0"/>
            <wp:docPr id="4" name="Рисунок 3" descr="л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д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3640" cy="30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1F" w:rsidRPr="00C6581F" w:rsidRDefault="00C6581F">
      <w:pPr>
        <w:rPr>
          <w:rFonts w:ascii="Helvetica" w:hAnsi="Helvetica" w:cs="Helvetica"/>
          <w:b/>
          <w:color w:val="000000"/>
          <w:sz w:val="32"/>
          <w:szCs w:val="15"/>
          <w:shd w:val="clear" w:color="auto" w:fill="FFFFFF"/>
        </w:rPr>
      </w:pPr>
      <w:r w:rsidRPr="00C6581F">
        <w:rPr>
          <w:rFonts w:ascii="Helvetica" w:hAnsi="Helvetica" w:cs="Helvetica"/>
          <w:b/>
          <w:color w:val="000000"/>
          <w:sz w:val="32"/>
          <w:szCs w:val="15"/>
          <w:shd w:val="clear" w:color="auto" w:fill="FFFFFF"/>
        </w:rPr>
        <w:t>ВОРОНИЙ ГЛАЗ</w:t>
      </w:r>
    </w:p>
    <w:p w:rsidR="00C6581F" w:rsidRPr="00C6581F" w:rsidRDefault="00C6581F">
      <w:pPr>
        <w:rPr>
          <w:rFonts w:ascii="Helvetica" w:hAnsi="Helvetica" w:cs="Helvetica"/>
          <w:color w:val="000000"/>
          <w:szCs w:val="15"/>
          <w:shd w:val="clear" w:color="auto" w:fill="FFFFFF"/>
        </w:rPr>
      </w:pPr>
      <w:r w:rsidRPr="00C6581F">
        <w:rPr>
          <w:rFonts w:ascii="Helvetica" w:hAnsi="Helvetica" w:cs="Helvetica"/>
          <w:color w:val="000000"/>
          <w:szCs w:val="15"/>
          <w:shd w:val="clear" w:color="auto" w:fill="FFFFFF"/>
        </w:rPr>
        <w:t>Часто в лесу можно встретить еще одно ядовитое растение — вороний глаз.    У этого растения прямой стебель, несущий один цветок. Название дано за сходство плода — ягоды — с глазом вороны.   Вызывает нарушение сердечной деятельности.</w:t>
      </w:r>
    </w:p>
    <w:p w:rsidR="00C6581F" w:rsidRDefault="00C6581F">
      <w:pPr>
        <w:rPr>
          <w:b/>
          <w:sz w:val="56"/>
        </w:rPr>
      </w:pPr>
      <w:r>
        <w:rPr>
          <w:b/>
          <w:noProof/>
          <w:sz w:val="56"/>
        </w:rPr>
        <w:drawing>
          <wp:inline distT="0" distB="0" distL="0" distR="0">
            <wp:extent cx="4766284" cy="2487168"/>
            <wp:effectExtent l="19050" t="0" r="0" b="0"/>
            <wp:docPr id="5" name="Рисунок 4" descr="image003_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_14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5560" cy="24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1F" w:rsidRPr="00C6581F" w:rsidRDefault="00C6581F">
      <w:pPr>
        <w:rPr>
          <w:sz w:val="96"/>
        </w:rPr>
      </w:pPr>
      <w:r w:rsidRPr="00C6581F">
        <w:rPr>
          <w:rFonts w:ascii="Helvetica" w:hAnsi="Helvetica" w:cs="Helvetica"/>
          <w:bCs/>
          <w:iCs/>
          <w:color w:val="30004A"/>
          <w:szCs w:val="18"/>
          <w:shd w:val="clear" w:color="auto" w:fill="FFFFFF"/>
        </w:rPr>
        <w:t>При отравлении до приезда бригады скорой помощи следует вызвать искусственную рвоту, провести многократные промывания желудка раствором активированного угля или марганцовки и сделать клизму. Показаны частые приемы различных слизистых отваров (крахмала, киселя и т. д.).</w:t>
      </w:r>
    </w:p>
    <w:p w:rsidR="00C6581F" w:rsidRPr="00C6581F" w:rsidRDefault="00C6581F" w:rsidP="00C6581F">
      <w:pPr>
        <w:jc w:val="center"/>
        <w:rPr>
          <w:b/>
          <w:sz w:val="160"/>
        </w:rPr>
      </w:pPr>
      <w:r w:rsidRPr="00C6581F">
        <w:rPr>
          <w:rFonts w:ascii="Helvetica" w:hAnsi="Helvetica" w:cs="Helvetica"/>
          <w:b/>
          <w:color w:val="000000"/>
          <w:szCs w:val="15"/>
          <w:shd w:val="clear" w:color="auto" w:fill="FFFFFF"/>
        </w:rPr>
        <w:t xml:space="preserve">                                                         </w:t>
      </w:r>
      <w:r w:rsidRPr="00C6581F">
        <w:rPr>
          <w:rFonts w:ascii="Helvetica" w:hAnsi="Helvetica" w:cs="Helvetica"/>
          <w:b/>
          <w:color w:val="000000"/>
          <w:sz w:val="24"/>
          <w:szCs w:val="15"/>
          <w:shd w:val="clear" w:color="auto" w:fill="FFFFFF"/>
        </w:rPr>
        <w:t>Уважаемые родители будьте осторожны!!</w:t>
      </w:r>
    </w:p>
    <w:sectPr w:rsidR="00C6581F" w:rsidRPr="00C6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A4A2A"/>
    <w:rsid w:val="007A4A2A"/>
    <w:rsid w:val="00C6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4A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424">
              <w:marLeft w:val="0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4685">
              <w:marLeft w:val="183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419">
              <w:marLeft w:val="183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853">
              <w:marLeft w:val="183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akon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2020-06-10T13:00:00Z</dcterms:created>
  <dcterms:modified xsi:type="dcterms:W3CDTF">2020-06-10T13:25:00Z</dcterms:modified>
</cp:coreProperties>
</file>