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F9" w:rsidRDefault="00C46BF9" w:rsidP="00C46BF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Приложение №12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C46BF9">
        <w:rPr>
          <w:rFonts w:ascii="Times New Roman" w:hAnsi="Times New Roman" w:cs="Times New Roman"/>
          <w:b/>
          <w:sz w:val="36"/>
          <w:szCs w:val="36"/>
        </w:rPr>
        <w:t xml:space="preserve">Консультация </w:t>
      </w:r>
      <w:r w:rsidRPr="00C46BF9">
        <w:rPr>
          <w:rFonts w:ascii="Times New Roman" w:hAnsi="Times New Roman" w:cs="Times New Roman"/>
          <w:b/>
          <w:sz w:val="36"/>
          <w:szCs w:val="36"/>
        </w:rPr>
        <w:t xml:space="preserve">   для родителей</w:t>
      </w:r>
    </w:p>
    <w:p w:rsidR="00C46BF9" w:rsidRDefault="00C46BF9" w:rsidP="00C46BF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C46BF9">
        <w:rPr>
          <w:rFonts w:ascii="Times New Roman" w:hAnsi="Times New Roman" w:cs="Times New Roman"/>
          <w:b/>
          <w:sz w:val="36"/>
          <w:szCs w:val="36"/>
        </w:rPr>
        <w:t>Польза ягод для де</w:t>
      </w:r>
      <w:r>
        <w:rPr>
          <w:rFonts w:ascii="Times New Roman" w:hAnsi="Times New Roman" w:cs="Times New Roman"/>
          <w:b/>
          <w:sz w:val="36"/>
          <w:szCs w:val="36"/>
        </w:rPr>
        <w:t xml:space="preserve">тей: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ягодотерапия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для дошколят»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 xml:space="preserve">Детский возраст - время игр, учебы и веселья, а это требует серьезных затрат энергии. Поэтому ребенок часто просит у родителей поесть чего-нибудь сладкого и вкусненького. В последние годы с появлением большего количества пищевой продукции, содержащей консерванты, искусственные красители и </w:t>
      </w:r>
      <w:proofErr w:type="spellStart"/>
      <w:r w:rsidRPr="00C46BF9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C46BF9">
        <w:rPr>
          <w:rFonts w:ascii="Times New Roman" w:hAnsi="Times New Roman" w:cs="Times New Roman"/>
          <w:sz w:val="28"/>
          <w:szCs w:val="28"/>
        </w:rPr>
        <w:t xml:space="preserve">, для родителей такие моменты становятся довольно серьезным испытанием: «Как защитить ребенка от последствий </w:t>
      </w:r>
      <w:proofErr w:type="spellStart"/>
      <w:r w:rsidRPr="00C46BF9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C46BF9">
        <w:rPr>
          <w:rFonts w:ascii="Times New Roman" w:hAnsi="Times New Roman" w:cs="Times New Roman"/>
          <w:sz w:val="28"/>
          <w:szCs w:val="28"/>
        </w:rPr>
        <w:t xml:space="preserve"> и вредного питания?»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6BF9">
        <w:rPr>
          <w:rFonts w:ascii="Times New Roman" w:hAnsi="Times New Roman" w:cs="Times New Roman"/>
          <w:b/>
          <w:sz w:val="32"/>
          <w:szCs w:val="32"/>
        </w:rPr>
        <w:t>Почему важно давать детям ягоды?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Ягоды - вполне полезная альтернатива конфетам и жевательным резинкам, хотя и их нужно употреблять умеренно, поскольку все ягоды - сильнейший источник антиоксидантов, минералов и витаминов. Переизбыток даже полезных веществ может привести к проблемам со здоровьем.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Неустанная забота о правильном развитии дошколенка для подготовки его к взрослой жизни заставляет взрослых превращать жизнь детей в путь с постоянными указателями: «Это можно есть», а «Это есть нельзя». А всем детям так хочется вкусненького и сладкого!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Многие ягоды, такие как голубика, черника, малина и клубника содержат большое количество органического сахара, поэтому малыш может с удовольствие полакомиться свежими ягодками вместо сладкого печенья или мороженого. По мнению детских диетологов, свежие ягоды или кисели и компоты на ягодной основе обладают множеством полезных веществ, которые так необходимы в детском возрасте. Запрет на ягоды для детей распространятся только на тех ребят, у которых возникла аллергическая реакция.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6BF9">
        <w:rPr>
          <w:rFonts w:ascii="Times New Roman" w:hAnsi="Times New Roman" w:cs="Times New Roman"/>
          <w:b/>
          <w:sz w:val="32"/>
          <w:szCs w:val="32"/>
        </w:rPr>
        <w:t>Лечение детей ягодами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Каждая ягода обладает свойственными ей специфическими свойствами, которые нужно учитывать прежде, чем вводить в детское меню. Давайте рассмотрим самые яркие свойства некоторых доступных летом и осенью ягод: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Ягоды брусники считаются отличным антисептиком, подавляя гнилостные процессы в желудке, а также рекомендованы при плохой работе почек и отечности;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Облепиха хороша при анемии у ребенка или истощении. Обычно ее употребляют при борьбе с авитаминозом у детей.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Клубника в детском питании: изобилует фолиевой кислотой, необходимой для быстрого роста клеток и витамином С.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lastRenderedPageBreak/>
        <w:t>Малина детям не только помогает при простуде благодаря содержанию природного жаропонижающего вещества, но и превосходит ягоды смородины по способности восстанавливать недостаток железа в организме ребенка. Также спелая малинка хороша для деток со слабой системой пищеварения.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Смородина полезна для детей: она богата витамином</w:t>
      </w:r>
      <w:proofErr w:type="gramStart"/>
      <w:r w:rsidRPr="00C46B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6BF9">
        <w:rPr>
          <w:rFonts w:ascii="Times New Roman" w:hAnsi="Times New Roman" w:cs="Times New Roman"/>
          <w:sz w:val="28"/>
          <w:szCs w:val="28"/>
        </w:rPr>
        <w:t>, а это очень важно для тех детей, которые часто болеют простудами и переутомляются. Полоскания водным раствором свежего сока черной смородины очень быстро помогают при воспаленном горле.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Ежевика - универсальная ягода для детей и взрослых, но особенно хорошо она помогает успокоить возбужденную детскую психику.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Земляника ребенку полезна при малокровии и нарушениях работы почек.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Клюква не всегда нравится детям, зато помогает улучшить состояние кровеносной системы ребенка.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Ягоды шиповника славятся своим приятным вкусом и хороши в отваре как общеукрепляющее средство, замечательно помогают и при упадке сил у ребенка.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Черника поможет детям избавиться от проблем в кишечнике, связанных с запорами. Также широко известно полезное влияние ягод черники на детское зрение.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 xml:space="preserve">Ягоды </w:t>
      </w:r>
      <w:proofErr w:type="spellStart"/>
      <w:r w:rsidRPr="00C46BF9">
        <w:rPr>
          <w:rFonts w:ascii="Times New Roman" w:hAnsi="Times New Roman" w:cs="Times New Roman"/>
          <w:sz w:val="28"/>
          <w:szCs w:val="28"/>
        </w:rPr>
        <w:t>Годжи</w:t>
      </w:r>
      <w:proofErr w:type="spellEnd"/>
      <w:r w:rsidRPr="00C46BF9">
        <w:rPr>
          <w:rFonts w:ascii="Times New Roman" w:hAnsi="Times New Roman" w:cs="Times New Roman"/>
          <w:sz w:val="28"/>
          <w:szCs w:val="28"/>
        </w:rPr>
        <w:t xml:space="preserve"> не так давно стали вводиться в детское меню с большой осторожностью. Их используют в качестве натурального поливитаминного средства для детей с ослабленным иммунитетом.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Антоциан - активное вещество ягод вишни помогает бороться с воспалительными процессами в суставах, что важно для родителей ребенка, перенесшего нарушение целостности костей скелета.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6BF9">
        <w:rPr>
          <w:rFonts w:ascii="Times New Roman" w:hAnsi="Times New Roman" w:cs="Times New Roman"/>
          <w:b/>
          <w:sz w:val="32"/>
          <w:szCs w:val="32"/>
        </w:rPr>
        <w:t>Как сохранить всю пользу ягод для детей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 xml:space="preserve">Полезные свойства ягод помогут родителям начать процесс </w:t>
      </w:r>
      <w:proofErr w:type="spellStart"/>
      <w:r w:rsidRPr="00C46BF9">
        <w:rPr>
          <w:rFonts w:ascii="Times New Roman" w:hAnsi="Times New Roman" w:cs="Times New Roman"/>
          <w:sz w:val="28"/>
          <w:szCs w:val="28"/>
        </w:rPr>
        <w:t>ягодотерапии</w:t>
      </w:r>
      <w:proofErr w:type="spellEnd"/>
      <w:r w:rsidRPr="00C46BF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proofErr w:type="gramStart"/>
      <w:r w:rsidRPr="00C46BF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46BF9">
        <w:rPr>
          <w:rFonts w:ascii="Times New Roman" w:hAnsi="Times New Roman" w:cs="Times New Roman"/>
          <w:sz w:val="28"/>
          <w:szCs w:val="28"/>
        </w:rPr>
        <w:t xml:space="preserve"> позволит им свести на нет все последствия неправильного питания. При </w:t>
      </w:r>
      <w:bookmarkEnd w:id="0"/>
      <w:r w:rsidRPr="00C46BF9">
        <w:rPr>
          <w:rFonts w:ascii="Times New Roman" w:hAnsi="Times New Roman" w:cs="Times New Roman"/>
          <w:sz w:val="28"/>
          <w:szCs w:val="28"/>
        </w:rPr>
        <w:t xml:space="preserve">этом нужно помнить простые правила о том, как правильно вводить ягоды, а тем более такие специфические, как </w:t>
      </w:r>
      <w:proofErr w:type="spellStart"/>
      <w:r w:rsidRPr="00C46BF9">
        <w:rPr>
          <w:rFonts w:ascii="Times New Roman" w:hAnsi="Times New Roman" w:cs="Times New Roman"/>
          <w:sz w:val="28"/>
          <w:szCs w:val="28"/>
        </w:rPr>
        <w:t>Годжи</w:t>
      </w:r>
      <w:proofErr w:type="spellEnd"/>
      <w:r w:rsidRPr="00C46BF9">
        <w:rPr>
          <w:rFonts w:ascii="Times New Roman" w:hAnsi="Times New Roman" w:cs="Times New Roman"/>
          <w:sz w:val="28"/>
          <w:szCs w:val="28"/>
        </w:rPr>
        <w:t>, в детское питание.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Важно придерживаться следующих правил перед тем, как дать дошкольнику какие-либо ягоды: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Ребенку до года (7-8 месяцев) уже можно начинать давать кашу или напиток, приготовленный на ягодной основе, но при этом не нужно вводить сразу несколько ягод. Начните с черники или смородины.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Годовалому ребенку уже можно дать свежие ягоды черники, малины, земляники лесной в виде пюре.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Знакомство с ягодами нужно начинать с небольшого количества ягодной массы: до года - половина чайной ложки в составе каши, а после года - ребенку можно дать в первый раз одну полную чайную ложку ягодного пюре.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lastRenderedPageBreak/>
        <w:t>Объем ягодного пюре нужно постепенно увеличивать до нормы: пятьдесят грамм в день. Фруктовое пюре в этот день ребенку можно не давать.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В три года норма ягод в день возрастает до 150 г, в шесть лет - до 200 г в сутки.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Для того чтобы проследить за тем, появится ли у ребенка аллергическая реакция на определенный сорт ягод, нельзя вводить в детское питание сразу несколько видов ягод.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Целую бруснику или малину рекомендуется давать только тогда, когда малыш научился хорошо пережевывать твердую пищу.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Ягоды не желательно давать с сахаром, даже если они немного кислят, поскольку сахар нивелирует весь положительный эффект, достигаемый благодаря лечению активными компонентами ягодных растений. Диетологи рекомендуют приучать малыша сразу к естественному вкусу брусники или ежевики.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>Десерты с содержанием свежих ягод лучше всего готовить сразу перед тем, как накормить ими малыша. Приготовленные заранее ягодные блюда и подвергшиеся длительному хранению могут быть небезопасны и потеряют значительную часть полезных для лечения веществ.</w:t>
      </w:r>
    </w:p>
    <w:p w:rsidR="00C46BF9" w:rsidRPr="00C46BF9" w:rsidRDefault="00C46BF9" w:rsidP="00C46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BF9">
        <w:rPr>
          <w:rFonts w:ascii="Times New Roman" w:hAnsi="Times New Roman" w:cs="Times New Roman"/>
          <w:sz w:val="28"/>
          <w:szCs w:val="28"/>
        </w:rPr>
        <w:t xml:space="preserve">Ягоды </w:t>
      </w:r>
      <w:proofErr w:type="spellStart"/>
      <w:r w:rsidRPr="00C46BF9">
        <w:rPr>
          <w:rFonts w:ascii="Times New Roman" w:hAnsi="Times New Roman" w:cs="Times New Roman"/>
          <w:sz w:val="28"/>
          <w:szCs w:val="28"/>
        </w:rPr>
        <w:t>Годжи</w:t>
      </w:r>
      <w:proofErr w:type="spellEnd"/>
      <w:r w:rsidRPr="00C46BF9">
        <w:rPr>
          <w:rFonts w:ascii="Times New Roman" w:hAnsi="Times New Roman" w:cs="Times New Roman"/>
          <w:sz w:val="28"/>
          <w:szCs w:val="28"/>
        </w:rPr>
        <w:t xml:space="preserve"> считаются довольно экзотическим продуктом, поэтому знакомство с сушеным «эликсиром молодости и здоровья» лучше начинать после трех лет во избежание возникновения аллергии на вещества, содержащиеся обыкновенной дерезы.</w:t>
      </w:r>
    </w:p>
    <w:p w:rsidR="00737C59" w:rsidRDefault="00C46BF9" w:rsidP="00C46BF9">
      <w:pPr>
        <w:spacing w:after="0"/>
      </w:pPr>
      <w:r w:rsidRPr="00C46BF9">
        <w:rPr>
          <w:rFonts w:ascii="Times New Roman" w:hAnsi="Times New Roman" w:cs="Times New Roman"/>
          <w:sz w:val="28"/>
          <w:szCs w:val="28"/>
        </w:rPr>
        <w:t xml:space="preserve">При появлении аллергических реакций </w:t>
      </w:r>
      <w:proofErr w:type="gramStart"/>
      <w:r w:rsidRPr="00C46BF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46BF9">
        <w:rPr>
          <w:rFonts w:ascii="Times New Roman" w:hAnsi="Times New Roman" w:cs="Times New Roman"/>
          <w:sz w:val="28"/>
          <w:szCs w:val="28"/>
        </w:rPr>
        <w:t xml:space="preserve"> или иные ягоды, лучше от них отказаться. По истечении некоторого времени ребенок может перерасти аллергические проявления, тогда можно снова начать постепенно вводить небольшие дозы ягод в рацион ребенка для получения общеукрепляющего и иммуномодулирующего эффекта</w:t>
      </w:r>
      <w:r>
        <w:t>.</w:t>
      </w:r>
    </w:p>
    <w:sectPr w:rsidR="00737C59" w:rsidSect="00C46B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2"/>
    <w:rsid w:val="00413FC2"/>
    <w:rsid w:val="00737C59"/>
    <w:rsid w:val="00C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2022-07-07T08:15:00Z</dcterms:created>
  <dcterms:modified xsi:type="dcterms:W3CDTF">2022-07-07T08:19:00Z</dcterms:modified>
</cp:coreProperties>
</file>